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31" w:rsidRDefault="00355886" w:rsidP="00B07EFF">
      <w:bookmarkStart w:id="0" w:name="_Toc387846815"/>
      <w:bookmarkStart w:id="1" w:name="_Toc404180480"/>
      <w:bookmarkStart w:id="2" w:name="_Toc320711056"/>
      <w:bookmarkStart w:id="3" w:name="_Toc337546277"/>
      <w:bookmarkStart w:id="4" w:name="_Toc348429818"/>
      <w:bookmarkStart w:id="5" w:name="explanatory_notes"/>
      <w:bookmarkStart w:id="6" w:name="_GoBack"/>
      <w:bookmarkEnd w:id="6"/>
      <w:r>
        <w:rPr>
          <w:noProof/>
        </w:rPr>
        <w:drawing>
          <wp:anchor distT="0" distB="0" distL="114300" distR="114300" simplePos="0" relativeHeight="251658240" behindDoc="0" locked="0" layoutInCell="1" allowOverlap="0">
            <wp:simplePos x="0" y="0"/>
            <wp:positionH relativeFrom="column">
              <wp:posOffset>-584200</wp:posOffset>
            </wp:positionH>
            <wp:positionV relativeFrom="paragraph">
              <wp:posOffset>-737870</wp:posOffset>
            </wp:positionV>
            <wp:extent cx="1020445" cy="797560"/>
            <wp:effectExtent l="0" t="0" r="8255" b="2540"/>
            <wp:wrapNone/>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445" cy="7975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85" w:type="dxa"/>
        <w:tblLayout w:type="fixed"/>
        <w:tblLook w:val="01E0" w:firstRow="1" w:lastRow="1" w:firstColumn="1" w:lastColumn="1" w:noHBand="0" w:noVBand="0"/>
      </w:tblPr>
      <w:tblGrid>
        <w:gridCol w:w="8324"/>
      </w:tblGrid>
      <w:tr w:rsidR="00C31231" w:rsidTr="005122F1">
        <w:trPr>
          <w:cantSplit/>
          <w:trHeight w:hRule="exact" w:val="7201"/>
        </w:trPr>
        <w:tc>
          <w:tcPr>
            <w:tcW w:w="8324" w:type="dxa"/>
          </w:tcPr>
          <w:p w:rsidR="00C31231" w:rsidRDefault="00C31231" w:rsidP="005122F1">
            <w:pPr>
              <w:pStyle w:val="Covertitle"/>
            </w:pPr>
          </w:p>
          <w:p w:rsidR="00D30B8C" w:rsidRDefault="00D30B8C" w:rsidP="005122F1">
            <w:pPr>
              <w:pStyle w:val="Covertitle"/>
            </w:pPr>
          </w:p>
          <w:p w:rsidR="00C31231" w:rsidRDefault="00C31231" w:rsidP="005122F1">
            <w:pPr>
              <w:pStyle w:val="Covertitle"/>
            </w:pPr>
            <w:r>
              <w:t>Family Justice</w:t>
            </w:r>
          </w:p>
          <w:p w:rsidR="00C31231" w:rsidRDefault="00C31231" w:rsidP="005122F1">
            <w:pPr>
              <w:pStyle w:val="Covertitle"/>
            </w:pPr>
          </w:p>
          <w:p w:rsidR="00C31231" w:rsidRDefault="00C31231" w:rsidP="005122F1">
            <w:pPr>
              <w:pStyle w:val="Covertitle"/>
              <w:rPr>
                <w:sz w:val="40"/>
                <w:szCs w:val="40"/>
              </w:rPr>
            </w:pPr>
            <w:r w:rsidRPr="00412D6F">
              <w:rPr>
                <w:sz w:val="40"/>
                <w:szCs w:val="40"/>
              </w:rPr>
              <w:t xml:space="preserve">Guide to </w:t>
            </w:r>
            <w:r>
              <w:rPr>
                <w:sz w:val="40"/>
                <w:szCs w:val="40"/>
              </w:rPr>
              <w:t>Family Law Courts</w:t>
            </w:r>
          </w:p>
          <w:p w:rsidR="00C31231" w:rsidRDefault="00C31231" w:rsidP="005122F1">
            <w:pPr>
              <w:pStyle w:val="Covertitle"/>
              <w:rPr>
                <w:rFonts w:ascii="Arial" w:hAnsi="Arial"/>
                <w:b w:val="0"/>
                <w:sz w:val="52"/>
              </w:rPr>
            </w:pPr>
          </w:p>
          <w:p w:rsidR="00C31231" w:rsidRDefault="00C31231" w:rsidP="005122F1">
            <w:pPr>
              <w:pStyle w:val="Covertitle"/>
              <w:rPr>
                <w:rFonts w:ascii="Arial" w:hAnsi="Arial"/>
                <w:b w:val="0"/>
                <w:sz w:val="52"/>
              </w:rPr>
            </w:pPr>
          </w:p>
          <w:p w:rsidR="00D30B8C" w:rsidRDefault="00D30B8C" w:rsidP="005122F1">
            <w:pPr>
              <w:pStyle w:val="Covertitle"/>
              <w:rPr>
                <w:rFonts w:ascii="Arial" w:hAnsi="Arial"/>
                <w:b w:val="0"/>
                <w:sz w:val="52"/>
              </w:rPr>
            </w:pPr>
          </w:p>
          <w:p w:rsidR="00D30B8C" w:rsidRDefault="00D30B8C" w:rsidP="005122F1">
            <w:pPr>
              <w:pStyle w:val="Covertitle"/>
              <w:rPr>
                <w:rFonts w:ascii="Arial" w:hAnsi="Arial"/>
                <w:b w:val="0"/>
                <w:sz w:val="52"/>
              </w:rPr>
            </w:pPr>
          </w:p>
        </w:tc>
      </w:tr>
      <w:tr w:rsidR="00C31231" w:rsidRPr="008E6F0E" w:rsidTr="005122F1">
        <w:trPr>
          <w:cantSplit/>
        </w:trPr>
        <w:tc>
          <w:tcPr>
            <w:tcW w:w="8324" w:type="dxa"/>
          </w:tcPr>
          <w:p w:rsidR="00D30B8C" w:rsidRDefault="00D30B8C" w:rsidP="0068721E"/>
          <w:p w:rsidR="00D30B8C" w:rsidRDefault="00D30B8C" w:rsidP="0068721E"/>
          <w:p w:rsidR="00D30B8C" w:rsidRDefault="00D30B8C" w:rsidP="0068721E"/>
          <w:p w:rsidR="00D30B8C" w:rsidRDefault="00D30B8C" w:rsidP="0068721E"/>
          <w:p w:rsidR="00D30B8C" w:rsidRDefault="00D30B8C" w:rsidP="0068721E"/>
          <w:p w:rsidR="00D30B8C" w:rsidRDefault="00D30B8C" w:rsidP="0068721E"/>
          <w:p w:rsidR="00C31231" w:rsidRPr="00D30B8C" w:rsidRDefault="00C31231" w:rsidP="0068721E">
            <w:pPr>
              <w:rPr>
                <w:sz w:val="28"/>
                <w:szCs w:val="28"/>
              </w:rPr>
            </w:pPr>
            <w:r w:rsidRPr="00D30B8C">
              <w:rPr>
                <w:sz w:val="28"/>
                <w:szCs w:val="28"/>
              </w:rPr>
              <w:t xml:space="preserve">Published </w:t>
            </w:r>
            <w:r w:rsidR="0068721E" w:rsidRPr="00D30B8C">
              <w:rPr>
                <w:sz w:val="28"/>
                <w:szCs w:val="28"/>
              </w:rPr>
              <w:t>17 December</w:t>
            </w:r>
            <w:r w:rsidRPr="00D30B8C">
              <w:rPr>
                <w:sz w:val="28"/>
                <w:szCs w:val="28"/>
              </w:rPr>
              <w:t xml:space="preserve"> 2015</w:t>
            </w:r>
          </w:p>
        </w:tc>
      </w:tr>
    </w:tbl>
    <w:p w:rsidR="00C31231" w:rsidRDefault="00C31231" w:rsidP="00B07EFF">
      <w:pPr>
        <w:pStyle w:val="Heading1"/>
        <w:sectPr w:rsidR="00C31231" w:rsidSect="00C80276">
          <w:headerReference w:type="default" r:id="rId8"/>
          <w:footerReference w:type="even" r:id="rId9"/>
          <w:footerReference w:type="default" r:id="rId10"/>
          <w:pgSz w:w="11906" w:h="16838" w:code="9"/>
          <w:pgMar w:top="1525" w:right="1899" w:bottom="851" w:left="1899" w:header="562" w:footer="562" w:gutter="0"/>
          <w:cols w:space="720"/>
          <w:titlePg/>
        </w:sectPr>
      </w:pPr>
    </w:p>
    <w:p w:rsidR="00C31231" w:rsidRPr="00D30B8C" w:rsidRDefault="00C31231">
      <w:pPr>
        <w:pStyle w:val="TOC1"/>
        <w:rPr>
          <w:sz w:val="34"/>
          <w:szCs w:val="34"/>
        </w:rPr>
      </w:pPr>
      <w:r w:rsidRPr="00D30B8C">
        <w:rPr>
          <w:sz w:val="34"/>
          <w:szCs w:val="34"/>
        </w:rPr>
        <w:lastRenderedPageBreak/>
        <w:t>Contents</w:t>
      </w:r>
    </w:p>
    <w:p w:rsidR="0068721E" w:rsidRPr="00D35C5F" w:rsidRDefault="0068721E">
      <w:pPr>
        <w:pStyle w:val="TOC1"/>
        <w:rPr>
          <w:b/>
          <w:sz w:val="32"/>
          <w:szCs w:val="32"/>
        </w:rPr>
      </w:pPr>
    </w:p>
    <w:p w:rsidR="00C31231" w:rsidRDefault="00231F20">
      <w:pPr>
        <w:pStyle w:val="TOC1"/>
        <w:rPr>
          <w:rFonts w:ascii="Times New Roman" w:hAnsi="Times New Roman"/>
          <w:noProof/>
          <w:szCs w:val="24"/>
        </w:rPr>
      </w:pPr>
      <w:r w:rsidRPr="008C2EB0">
        <w:fldChar w:fldCharType="begin"/>
      </w:r>
      <w:r w:rsidR="00C31231" w:rsidRPr="008C2EB0">
        <w:instrText xml:space="preserve"> TOC \o "2-2" \h \z \t "Heading 1,1" </w:instrText>
      </w:r>
      <w:r w:rsidRPr="008C2EB0">
        <w:fldChar w:fldCharType="separate"/>
      </w:r>
      <w:hyperlink w:anchor="_Toc406429380" w:history="1">
        <w:r w:rsidR="00C31231" w:rsidRPr="00371422">
          <w:rPr>
            <w:rStyle w:val="Hyperlink"/>
            <w:noProof/>
          </w:rPr>
          <w:t xml:space="preserve">Background to the </w:t>
        </w:r>
        <w:r w:rsidR="00C31231" w:rsidRPr="00371422">
          <w:rPr>
            <w:rStyle w:val="Hyperlink"/>
            <w:rFonts w:cs="Arial"/>
            <w:bCs/>
            <w:noProof/>
          </w:rPr>
          <w:t>Family Court system</w:t>
        </w:r>
        <w:r w:rsidR="00C31231">
          <w:rPr>
            <w:noProof/>
            <w:webHidden/>
          </w:rPr>
          <w:tab/>
        </w:r>
        <w:r>
          <w:rPr>
            <w:noProof/>
            <w:webHidden/>
          </w:rPr>
          <w:fldChar w:fldCharType="begin"/>
        </w:r>
        <w:r w:rsidR="00C31231">
          <w:rPr>
            <w:noProof/>
            <w:webHidden/>
          </w:rPr>
          <w:instrText xml:space="preserve"> PAGEREF _Toc406429380 \h </w:instrText>
        </w:r>
        <w:r>
          <w:rPr>
            <w:noProof/>
            <w:webHidden/>
          </w:rPr>
        </w:r>
        <w:r>
          <w:rPr>
            <w:noProof/>
            <w:webHidden/>
          </w:rPr>
          <w:fldChar w:fldCharType="separate"/>
        </w:r>
        <w:r w:rsidR="00724B81">
          <w:rPr>
            <w:noProof/>
            <w:webHidden/>
          </w:rPr>
          <w:t>3</w:t>
        </w:r>
        <w:r>
          <w:rPr>
            <w:noProof/>
            <w:webHidden/>
          </w:rPr>
          <w:fldChar w:fldCharType="end"/>
        </w:r>
      </w:hyperlink>
    </w:p>
    <w:p w:rsidR="00C31231" w:rsidRDefault="00355886">
      <w:pPr>
        <w:pStyle w:val="TOC1"/>
        <w:rPr>
          <w:rFonts w:ascii="Times New Roman" w:hAnsi="Times New Roman"/>
          <w:noProof/>
          <w:szCs w:val="24"/>
        </w:rPr>
      </w:pPr>
      <w:hyperlink w:anchor="_Toc406429381" w:history="1">
        <w:r w:rsidR="00C31231" w:rsidRPr="00371422">
          <w:rPr>
            <w:rStyle w:val="Hyperlink"/>
            <w:noProof/>
          </w:rPr>
          <w:t>Data Sources and Data Quality</w:t>
        </w:r>
        <w:r w:rsidR="00C31231">
          <w:rPr>
            <w:noProof/>
            <w:webHidden/>
          </w:rPr>
          <w:tab/>
        </w:r>
        <w:r w:rsidR="00231F20">
          <w:rPr>
            <w:noProof/>
            <w:webHidden/>
          </w:rPr>
          <w:fldChar w:fldCharType="begin"/>
        </w:r>
        <w:r w:rsidR="00C31231">
          <w:rPr>
            <w:noProof/>
            <w:webHidden/>
          </w:rPr>
          <w:instrText xml:space="preserve"> PAGEREF _Toc406429381 \h </w:instrText>
        </w:r>
        <w:r w:rsidR="00231F20">
          <w:rPr>
            <w:noProof/>
            <w:webHidden/>
          </w:rPr>
        </w:r>
        <w:r w:rsidR="00231F20">
          <w:rPr>
            <w:noProof/>
            <w:webHidden/>
          </w:rPr>
          <w:fldChar w:fldCharType="separate"/>
        </w:r>
        <w:r w:rsidR="00724B81">
          <w:rPr>
            <w:noProof/>
            <w:webHidden/>
          </w:rPr>
          <w:t>15</w:t>
        </w:r>
        <w:r w:rsidR="00231F20">
          <w:rPr>
            <w:noProof/>
            <w:webHidden/>
          </w:rPr>
          <w:fldChar w:fldCharType="end"/>
        </w:r>
      </w:hyperlink>
    </w:p>
    <w:p w:rsidR="00C31231" w:rsidRDefault="00355886">
      <w:pPr>
        <w:pStyle w:val="TOC1"/>
        <w:rPr>
          <w:rFonts w:ascii="Times New Roman" w:hAnsi="Times New Roman"/>
          <w:noProof/>
          <w:szCs w:val="24"/>
        </w:rPr>
      </w:pPr>
      <w:hyperlink w:anchor="_Toc406429382" w:history="1">
        <w:r w:rsidR="00C31231" w:rsidRPr="00371422">
          <w:rPr>
            <w:rStyle w:val="Hyperlink"/>
            <w:noProof/>
          </w:rPr>
          <w:t>Explanatory notes</w:t>
        </w:r>
        <w:r w:rsidR="00C31231">
          <w:rPr>
            <w:noProof/>
            <w:webHidden/>
          </w:rPr>
          <w:tab/>
        </w:r>
        <w:r w:rsidR="00231F20">
          <w:rPr>
            <w:noProof/>
            <w:webHidden/>
          </w:rPr>
          <w:fldChar w:fldCharType="begin"/>
        </w:r>
        <w:r w:rsidR="00C31231">
          <w:rPr>
            <w:noProof/>
            <w:webHidden/>
          </w:rPr>
          <w:instrText xml:space="preserve"> PAGEREF _Toc406429382 \h </w:instrText>
        </w:r>
        <w:r w:rsidR="00231F20">
          <w:rPr>
            <w:noProof/>
            <w:webHidden/>
          </w:rPr>
        </w:r>
        <w:r w:rsidR="00231F20">
          <w:rPr>
            <w:noProof/>
            <w:webHidden/>
          </w:rPr>
          <w:fldChar w:fldCharType="separate"/>
        </w:r>
        <w:r w:rsidR="00724B81">
          <w:rPr>
            <w:noProof/>
            <w:webHidden/>
          </w:rPr>
          <w:t>17</w:t>
        </w:r>
        <w:r w:rsidR="00231F20">
          <w:rPr>
            <w:noProof/>
            <w:webHidden/>
          </w:rPr>
          <w:fldChar w:fldCharType="end"/>
        </w:r>
      </w:hyperlink>
    </w:p>
    <w:p w:rsidR="00C31231" w:rsidRDefault="00355886">
      <w:pPr>
        <w:pStyle w:val="TOC1"/>
        <w:rPr>
          <w:rFonts w:ascii="Times New Roman" w:hAnsi="Times New Roman"/>
          <w:noProof/>
          <w:szCs w:val="24"/>
        </w:rPr>
      </w:pPr>
      <w:hyperlink w:anchor="_Toc406429383" w:history="1">
        <w:r w:rsidR="00C31231" w:rsidRPr="00371422">
          <w:rPr>
            <w:rStyle w:val="Hyperlink"/>
            <w:noProof/>
          </w:rPr>
          <w:t>Legislation coming into effect in the reporting period</w:t>
        </w:r>
        <w:r w:rsidR="00C31231">
          <w:rPr>
            <w:noProof/>
            <w:webHidden/>
          </w:rPr>
          <w:tab/>
        </w:r>
        <w:r w:rsidR="00231F20">
          <w:rPr>
            <w:noProof/>
            <w:webHidden/>
          </w:rPr>
          <w:fldChar w:fldCharType="begin"/>
        </w:r>
        <w:r w:rsidR="00C31231">
          <w:rPr>
            <w:noProof/>
            <w:webHidden/>
          </w:rPr>
          <w:instrText xml:space="preserve"> PAGEREF _Toc406429383 \h </w:instrText>
        </w:r>
        <w:r w:rsidR="00231F20">
          <w:rPr>
            <w:noProof/>
            <w:webHidden/>
          </w:rPr>
        </w:r>
        <w:r w:rsidR="00231F20">
          <w:rPr>
            <w:noProof/>
            <w:webHidden/>
          </w:rPr>
          <w:fldChar w:fldCharType="separate"/>
        </w:r>
        <w:r w:rsidR="00724B81">
          <w:rPr>
            <w:noProof/>
            <w:webHidden/>
          </w:rPr>
          <w:t>19</w:t>
        </w:r>
        <w:r w:rsidR="00231F20">
          <w:rPr>
            <w:noProof/>
            <w:webHidden/>
          </w:rPr>
          <w:fldChar w:fldCharType="end"/>
        </w:r>
      </w:hyperlink>
    </w:p>
    <w:p w:rsidR="00C31231" w:rsidRDefault="00355886">
      <w:pPr>
        <w:pStyle w:val="TOC1"/>
        <w:rPr>
          <w:rFonts w:ascii="Times New Roman" w:hAnsi="Times New Roman"/>
          <w:noProof/>
          <w:szCs w:val="24"/>
        </w:rPr>
      </w:pPr>
      <w:hyperlink w:anchor="_Toc406429384" w:history="1">
        <w:r w:rsidR="00C31231" w:rsidRPr="00371422">
          <w:rPr>
            <w:rStyle w:val="Hyperlink"/>
            <w:rFonts w:cs="Arial"/>
            <w:noProof/>
          </w:rPr>
          <w:t xml:space="preserve">Directory of Related Internet Websites on the </w:t>
        </w:r>
        <w:r w:rsidR="00952FFF">
          <w:rPr>
            <w:rStyle w:val="Hyperlink"/>
            <w:rFonts w:cs="Arial"/>
            <w:noProof/>
          </w:rPr>
          <w:t>Family courts</w:t>
        </w:r>
        <w:r w:rsidR="00C31231">
          <w:rPr>
            <w:noProof/>
            <w:webHidden/>
          </w:rPr>
          <w:tab/>
        </w:r>
        <w:r w:rsidR="00231F20">
          <w:rPr>
            <w:noProof/>
            <w:webHidden/>
          </w:rPr>
          <w:fldChar w:fldCharType="begin"/>
        </w:r>
        <w:r w:rsidR="00C31231">
          <w:rPr>
            <w:noProof/>
            <w:webHidden/>
          </w:rPr>
          <w:instrText xml:space="preserve"> PAGEREF _Toc406429384 \h </w:instrText>
        </w:r>
        <w:r w:rsidR="00231F20">
          <w:rPr>
            <w:noProof/>
            <w:webHidden/>
          </w:rPr>
        </w:r>
        <w:r w:rsidR="00231F20">
          <w:rPr>
            <w:noProof/>
            <w:webHidden/>
          </w:rPr>
          <w:fldChar w:fldCharType="separate"/>
        </w:r>
        <w:r w:rsidR="00724B81">
          <w:rPr>
            <w:noProof/>
            <w:webHidden/>
          </w:rPr>
          <w:t>21</w:t>
        </w:r>
        <w:r w:rsidR="00231F20">
          <w:rPr>
            <w:noProof/>
            <w:webHidden/>
          </w:rPr>
          <w:fldChar w:fldCharType="end"/>
        </w:r>
      </w:hyperlink>
    </w:p>
    <w:p w:rsidR="00C31231" w:rsidRDefault="00355886">
      <w:pPr>
        <w:pStyle w:val="TOC1"/>
        <w:rPr>
          <w:rFonts w:ascii="Times New Roman" w:hAnsi="Times New Roman"/>
          <w:noProof/>
          <w:szCs w:val="24"/>
        </w:rPr>
      </w:pPr>
      <w:hyperlink w:anchor="_Toc406429385" w:history="1">
        <w:r w:rsidR="00C31231" w:rsidRPr="00371422">
          <w:rPr>
            <w:rStyle w:val="Hyperlink"/>
            <w:noProof/>
          </w:rPr>
          <w:t>Glossary</w:t>
        </w:r>
        <w:r w:rsidR="00C31231">
          <w:rPr>
            <w:noProof/>
            <w:webHidden/>
          </w:rPr>
          <w:tab/>
        </w:r>
        <w:r w:rsidR="00231F20">
          <w:rPr>
            <w:noProof/>
            <w:webHidden/>
          </w:rPr>
          <w:fldChar w:fldCharType="begin"/>
        </w:r>
        <w:r w:rsidR="00C31231">
          <w:rPr>
            <w:noProof/>
            <w:webHidden/>
          </w:rPr>
          <w:instrText xml:space="preserve"> PAGEREF _Toc406429385 \h </w:instrText>
        </w:r>
        <w:r w:rsidR="00231F20">
          <w:rPr>
            <w:noProof/>
            <w:webHidden/>
          </w:rPr>
        </w:r>
        <w:r w:rsidR="00231F20">
          <w:rPr>
            <w:noProof/>
            <w:webHidden/>
          </w:rPr>
          <w:fldChar w:fldCharType="separate"/>
        </w:r>
        <w:r w:rsidR="00724B81">
          <w:rPr>
            <w:noProof/>
            <w:webHidden/>
          </w:rPr>
          <w:t>22</w:t>
        </w:r>
        <w:r w:rsidR="00231F20">
          <w:rPr>
            <w:noProof/>
            <w:webHidden/>
          </w:rPr>
          <w:fldChar w:fldCharType="end"/>
        </w:r>
      </w:hyperlink>
    </w:p>
    <w:p w:rsidR="00C31231" w:rsidRDefault="00231F20" w:rsidP="005171B7">
      <w:pPr>
        <w:pStyle w:val="Heading1"/>
        <w:rPr>
          <w:sz w:val="24"/>
        </w:rPr>
      </w:pPr>
      <w:r w:rsidRPr="008C2EB0">
        <w:fldChar w:fldCharType="end"/>
      </w:r>
    </w:p>
    <w:p w:rsidR="00C31231" w:rsidRDefault="0068721E" w:rsidP="00B241F2">
      <w:pPr>
        <w:pStyle w:val="Heading1"/>
        <w:spacing w:after="480"/>
        <w:rPr>
          <w:rStyle w:val="Heading1Char"/>
        </w:rPr>
      </w:pPr>
      <w:bookmarkStart w:id="7" w:name="_Toc406429380"/>
      <w:r>
        <w:br w:type="page"/>
      </w:r>
      <w:r w:rsidR="00C31231">
        <w:lastRenderedPageBreak/>
        <w:t xml:space="preserve">Background to the </w:t>
      </w:r>
      <w:r w:rsidR="00C31231">
        <w:rPr>
          <w:rFonts w:cs="Arial"/>
          <w:bCs/>
          <w:szCs w:val="34"/>
        </w:rPr>
        <w:t>Family</w:t>
      </w:r>
      <w:r w:rsidR="00C31231" w:rsidRPr="009B505B">
        <w:rPr>
          <w:rFonts w:cs="Arial"/>
          <w:bCs/>
          <w:szCs w:val="34"/>
        </w:rPr>
        <w:t xml:space="preserve"> </w:t>
      </w:r>
      <w:r w:rsidR="00C31231">
        <w:rPr>
          <w:rFonts w:cs="Arial"/>
          <w:bCs/>
          <w:szCs w:val="34"/>
        </w:rPr>
        <w:t>C</w:t>
      </w:r>
      <w:r w:rsidR="00C31231" w:rsidRPr="009B505B">
        <w:rPr>
          <w:rFonts w:cs="Arial"/>
          <w:bCs/>
          <w:szCs w:val="34"/>
        </w:rPr>
        <w:t xml:space="preserve">ourt </w:t>
      </w:r>
      <w:bookmarkEnd w:id="0"/>
      <w:r w:rsidR="00C31231">
        <w:rPr>
          <w:rFonts w:cs="Arial"/>
          <w:bCs/>
          <w:szCs w:val="34"/>
        </w:rPr>
        <w:t>system</w:t>
      </w:r>
      <w:bookmarkEnd w:id="1"/>
      <w:bookmarkEnd w:id="7"/>
    </w:p>
    <w:p w:rsidR="00C31231" w:rsidRDefault="00C31231" w:rsidP="00C82864">
      <w:pPr>
        <w:rPr>
          <w:rFonts w:cs="Arial"/>
        </w:rPr>
      </w:pPr>
      <w:bookmarkStart w:id="8" w:name="_Annex_D:_International"/>
      <w:bookmarkStart w:id="9" w:name="_Toc388532017"/>
      <w:bookmarkEnd w:id="8"/>
      <w:r>
        <w:rPr>
          <w:rFonts w:cs="Arial"/>
        </w:rPr>
        <w:t>Family law is the area of law that deals with:</w:t>
      </w:r>
    </w:p>
    <w:p w:rsidR="00C31231" w:rsidRDefault="00C31231" w:rsidP="0068721E">
      <w:pPr>
        <w:widowControl w:val="0"/>
        <w:numPr>
          <w:ilvl w:val="0"/>
          <w:numId w:val="2"/>
        </w:numPr>
        <w:tabs>
          <w:tab w:val="left" w:pos="851"/>
        </w:tabs>
        <w:autoSpaceDE w:val="0"/>
        <w:autoSpaceDN w:val="0"/>
        <w:adjustRightInd w:val="0"/>
        <w:ind w:left="851" w:hanging="425"/>
        <w:rPr>
          <w:rFonts w:cs="Arial"/>
        </w:rPr>
      </w:pPr>
      <w:r>
        <w:rPr>
          <w:rFonts w:cs="Arial"/>
        </w:rPr>
        <w:t>Public law – local authority intervention to protect children;</w:t>
      </w:r>
    </w:p>
    <w:p w:rsidR="00C31231" w:rsidRDefault="00C31231" w:rsidP="0068721E">
      <w:pPr>
        <w:widowControl w:val="0"/>
        <w:numPr>
          <w:ilvl w:val="0"/>
          <w:numId w:val="2"/>
        </w:numPr>
        <w:tabs>
          <w:tab w:val="left" w:pos="851"/>
        </w:tabs>
        <w:autoSpaceDE w:val="0"/>
        <w:autoSpaceDN w:val="0"/>
        <w:adjustRightInd w:val="0"/>
        <w:ind w:left="851" w:hanging="425"/>
        <w:rPr>
          <w:rFonts w:cs="Arial"/>
        </w:rPr>
      </w:pPr>
      <w:r>
        <w:rPr>
          <w:rFonts w:cs="Arial"/>
        </w:rPr>
        <w:t>Private law – parental disputes concerning the upbringing of children;</w:t>
      </w:r>
    </w:p>
    <w:p w:rsidR="00C31231" w:rsidRDefault="00193764" w:rsidP="0068721E">
      <w:pPr>
        <w:widowControl w:val="0"/>
        <w:numPr>
          <w:ilvl w:val="0"/>
          <w:numId w:val="2"/>
        </w:numPr>
        <w:tabs>
          <w:tab w:val="left" w:pos="851"/>
        </w:tabs>
        <w:autoSpaceDE w:val="0"/>
        <w:autoSpaceDN w:val="0"/>
        <w:adjustRightInd w:val="0"/>
        <w:ind w:left="851" w:hanging="425"/>
        <w:rPr>
          <w:rFonts w:cs="Arial"/>
        </w:rPr>
      </w:pPr>
      <w:r>
        <w:rPr>
          <w:rFonts w:cs="Arial"/>
        </w:rPr>
        <w:t>Matrimonial cases – d</w:t>
      </w:r>
      <w:r w:rsidR="00C31231">
        <w:rPr>
          <w:rFonts w:cs="Arial"/>
        </w:rPr>
        <w:t>i</w:t>
      </w:r>
      <w:r>
        <w:rPr>
          <w:rFonts w:cs="Arial"/>
        </w:rPr>
        <w:t>vorces and annulments</w:t>
      </w:r>
      <w:r w:rsidR="00C31231">
        <w:rPr>
          <w:rFonts w:cs="Arial"/>
        </w:rPr>
        <w:t>;</w:t>
      </w:r>
    </w:p>
    <w:p w:rsidR="00C31231" w:rsidRDefault="00C31231" w:rsidP="0068721E">
      <w:pPr>
        <w:widowControl w:val="0"/>
        <w:numPr>
          <w:ilvl w:val="0"/>
          <w:numId w:val="2"/>
        </w:numPr>
        <w:tabs>
          <w:tab w:val="left" w:pos="851"/>
          <w:tab w:val="left" w:pos="993"/>
        </w:tabs>
        <w:autoSpaceDE w:val="0"/>
        <w:autoSpaceDN w:val="0"/>
        <w:adjustRightInd w:val="0"/>
        <w:ind w:left="851" w:hanging="425"/>
        <w:rPr>
          <w:rFonts w:cs="Arial"/>
        </w:rPr>
      </w:pPr>
      <w:r>
        <w:rPr>
          <w:rFonts w:cs="Arial"/>
        </w:rPr>
        <w:t>Financial Remedy (formerly know</w:t>
      </w:r>
      <w:r w:rsidR="00D35C5F">
        <w:rPr>
          <w:rFonts w:cs="Arial"/>
        </w:rPr>
        <w:t>n</w:t>
      </w:r>
      <w:r>
        <w:rPr>
          <w:rFonts w:cs="Arial"/>
        </w:rPr>
        <w:t xml:space="preserve"> as ‘ancillary relief’) – financial provisions after divorce or relationship breakdown;</w:t>
      </w:r>
    </w:p>
    <w:p w:rsidR="00C31231" w:rsidRDefault="00C31231" w:rsidP="0068721E">
      <w:pPr>
        <w:widowControl w:val="0"/>
        <w:numPr>
          <w:ilvl w:val="0"/>
          <w:numId w:val="2"/>
        </w:numPr>
        <w:tabs>
          <w:tab w:val="left" w:pos="851"/>
        </w:tabs>
        <w:autoSpaceDE w:val="0"/>
        <w:autoSpaceDN w:val="0"/>
        <w:adjustRightInd w:val="0"/>
        <w:ind w:left="851" w:hanging="425"/>
        <w:rPr>
          <w:rFonts w:cs="Arial"/>
        </w:rPr>
      </w:pPr>
      <w:r>
        <w:rPr>
          <w:rFonts w:cs="Arial"/>
        </w:rPr>
        <w:t>Domestic violence remed</w:t>
      </w:r>
      <w:r w:rsidR="00193764">
        <w:rPr>
          <w:rFonts w:cs="Arial"/>
        </w:rPr>
        <w:t>y orders</w:t>
      </w:r>
      <w:r>
        <w:rPr>
          <w:rFonts w:cs="Arial"/>
        </w:rPr>
        <w:t xml:space="preserve">; </w:t>
      </w:r>
    </w:p>
    <w:p w:rsidR="00C31231" w:rsidRDefault="00C31231" w:rsidP="0068721E">
      <w:pPr>
        <w:widowControl w:val="0"/>
        <w:numPr>
          <w:ilvl w:val="0"/>
          <w:numId w:val="2"/>
        </w:numPr>
        <w:tabs>
          <w:tab w:val="left" w:pos="851"/>
        </w:tabs>
        <w:autoSpaceDE w:val="0"/>
        <w:autoSpaceDN w:val="0"/>
        <w:adjustRightInd w:val="0"/>
        <w:ind w:left="851" w:hanging="425"/>
        <w:rPr>
          <w:rFonts w:cs="Arial"/>
        </w:rPr>
      </w:pPr>
      <w:r>
        <w:rPr>
          <w:rFonts w:cs="Arial"/>
        </w:rPr>
        <w:t>Forced marriage protection orders;</w:t>
      </w:r>
    </w:p>
    <w:p w:rsidR="0068721E" w:rsidRDefault="0068721E" w:rsidP="0068721E">
      <w:pPr>
        <w:widowControl w:val="0"/>
        <w:numPr>
          <w:ilvl w:val="0"/>
          <w:numId w:val="2"/>
        </w:numPr>
        <w:tabs>
          <w:tab w:val="left" w:pos="851"/>
        </w:tabs>
        <w:autoSpaceDE w:val="0"/>
        <w:autoSpaceDN w:val="0"/>
        <w:adjustRightInd w:val="0"/>
        <w:ind w:left="851" w:hanging="425"/>
        <w:rPr>
          <w:rFonts w:cs="Arial"/>
        </w:rPr>
      </w:pPr>
      <w:r>
        <w:rPr>
          <w:rFonts w:cs="Arial"/>
        </w:rPr>
        <w:t>Female genital mutilation protection orders;</w:t>
      </w:r>
    </w:p>
    <w:p w:rsidR="00C31231" w:rsidRDefault="00C31231" w:rsidP="0068721E">
      <w:pPr>
        <w:widowControl w:val="0"/>
        <w:numPr>
          <w:ilvl w:val="0"/>
          <w:numId w:val="2"/>
        </w:numPr>
        <w:tabs>
          <w:tab w:val="left" w:pos="851"/>
        </w:tabs>
        <w:autoSpaceDE w:val="0"/>
        <w:autoSpaceDN w:val="0"/>
        <w:adjustRightInd w:val="0"/>
        <w:ind w:left="851" w:hanging="425"/>
        <w:rPr>
          <w:rFonts w:cs="Arial"/>
        </w:rPr>
      </w:pPr>
      <w:r>
        <w:rPr>
          <w:rFonts w:cs="Arial"/>
        </w:rPr>
        <w:t>Adoption;</w:t>
      </w:r>
    </w:p>
    <w:p w:rsidR="00C31231" w:rsidRDefault="00065A6E" w:rsidP="0068721E">
      <w:pPr>
        <w:widowControl w:val="0"/>
        <w:numPr>
          <w:ilvl w:val="0"/>
          <w:numId w:val="2"/>
        </w:numPr>
        <w:tabs>
          <w:tab w:val="left" w:pos="851"/>
        </w:tabs>
        <w:autoSpaceDE w:val="0"/>
        <w:autoSpaceDN w:val="0"/>
        <w:adjustRightInd w:val="0"/>
        <w:ind w:left="851" w:hanging="425"/>
        <w:rPr>
          <w:rFonts w:cs="Arial"/>
        </w:rPr>
      </w:pPr>
      <w:r>
        <w:rPr>
          <w:rFonts w:cs="Arial"/>
        </w:rPr>
        <w:t xml:space="preserve">The </w:t>
      </w:r>
      <w:r w:rsidR="0068721E">
        <w:rPr>
          <w:rFonts w:cs="Arial"/>
        </w:rPr>
        <w:t xml:space="preserve">Mental </w:t>
      </w:r>
      <w:r w:rsidR="00C31231">
        <w:rPr>
          <w:rFonts w:cs="Arial"/>
        </w:rPr>
        <w:t>C</w:t>
      </w:r>
      <w:r w:rsidR="0068721E">
        <w:rPr>
          <w:rFonts w:cs="Arial"/>
        </w:rPr>
        <w:t>apacity Act</w:t>
      </w:r>
      <w:r>
        <w:rPr>
          <w:rFonts w:cs="Arial"/>
        </w:rPr>
        <w:t>;</w:t>
      </w:r>
    </w:p>
    <w:p w:rsidR="00065A6E" w:rsidRDefault="00065A6E" w:rsidP="0068721E">
      <w:pPr>
        <w:widowControl w:val="0"/>
        <w:numPr>
          <w:ilvl w:val="0"/>
          <w:numId w:val="2"/>
        </w:numPr>
        <w:tabs>
          <w:tab w:val="left" w:pos="851"/>
        </w:tabs>
        <w:autoSpaceDE w:val="0"/>
        <w:autoSpaceDN w:val="0"/>
        <w:adjustRightInd w:val="0"/>
        <w:ind w:left="851" w:hanging="425"/>
        <w:rPr>
          <w:rFonts w:cs="Arial"/>
        </w:rPr>
      </w:pPr>
      <w:r>
        <w:rPr>
          <w:rFonts w:cs="Arial"/>
        </w:rPr>
        <w:t>Probate;</w:t>
      </w:r>
    </w:p>
    <w:p w:rsidR="00D35C5F" w:rsidRDefault="00D35C5F" w:rsidP="00B241F2">
      <w:pPr>
        <w:spacing w:after="0"/>
      </w:pPr>
    </w:p>
    <w:p w:rsidR="00C31231" w:rsidRDefault="00C31231" w:rsidP="00C82864">
      <w:pPr>
        <w:rPr>
          <w:rFonts w:cs="Arial"/>
        </w:rPr>
      </w:pPr>
      <w:r>
        <w:t xml:space="preserve">Up until 22 April 2014, </w:t>
      </w:r>
      <w:r w:rsidRPr="00AC19B2">
        <w:t xml:space="preserve">family </w:t>
      </w:r>
      <w:r>
        <w:t>cases</w:t>
      </w:r>
      <w:r w:rsidRPr="00AC19B2">
        <w:t xml:space="preserve"> </w:t>
      </w:r>
      <w:r>
        <w:t xml:space="preserve">were </w:t>
      </w:r>
      <w:r w:rsidRPr="00AC19B2">
        <w:t xml:space="preserve">dealt with at Family Proceedings Courts (which </w:t>
      </w:r>
      <w:r>
        <w:t>were</w:t>
      </w:r>
      <w:r w:rsidRPr="00AC19B2">
        <w:t xml:space="preserve"> part of the magistrates’ courts), at county courts or in the Family Division of the High Court. </w:t>
      </w:r>
      <w:r>
        <w:t xml:space="preserve"> These cases, as from 22</w:t>
      </w:r>
      <w:r w:rsidRPr="00BB6599">
        <w:rPr>
          <w:vertAlign w:val="superscript"/>
        </w:rPr>
        <w:t>nd</w:t>
      </w:r>
      <w:r>
        <w:t xml:space="preserve"> April 2014, are now dealt with in the Single Family Court and the High Court. </w:t>
      </w:r>
      <w:r w:rsidRPr="00804A15">
        <w:rPr>
          <w:rFonts w:cs="Arial"/>
        </w:rPr>
        <w:t>Most cases affecting children are dealt with</w:t>
      </w:r>
      <w:r>
        <w:rPr>
          <w:rFonts w:cs="Arial"/>
        </w:rPr>
        <w:t xml:space="preserve"> under the Children Act 1989.</w:t>
      </w:r>
    </w:p>
    <w:p w:rsidR="00C31231" w:rsidRPr="004545AB" w:rsidRDefault="00193764" w:rsidP="00724B81">
      <w:pPr>
        <w:rPr>
          <w:b/>
          <w:sz w:val="28"/>
          <w:szCs w:val="28"/>
        </w:rPr>
      </w:pPr>
      <w:r>
        <w:rPr>
          <w:b/>
          <w:sz w:val="28"/>
          <w:szCs w:val="28"/>
        </w:rPr>
        <w:br w:type="page"/>
      </w:r>
      <w:r w:rsidR="00C31231" w:rsidRPr="004545AB">
        <w:rPr>
          <w:b/>
          <w:sz w:val="28"/>
          <w:szCs w:val="28"/>
        </w:rPr>
        <w:lastRenderedPageBreak/>
        <w:t>Public Law</w:t>
      </w:r>
    </w:p>
    <w:p w:rsidR="00C31231" w:rsidRDefault="00C31231" w:rsidP="00C82864">
      <w:pPr>
        <w:rPr>
          <w:rFonts w:cs="Arial"/>
        </w:rPr>
      </w:pPr>
      <w:r>
        <w:rPr>
          <w:rFonts w:cs="Arial"/>
        </w:rPr>
        <w:t>Public law cases are those brought by local authorities or an authorised person (currently only the National Society for the Prevention of Cruelty to Children) to protect the child and ensure they get the care they need. In these proceedings, the child is automatically a party and is represented by a Children's Guardian appointed by the Children and Family Court Advisory and Support Service (Cafcass). The Children's Guardian is an independent person who is there to promote the child's welfare and ensure that the arrangements made for the child are in his or her best interests.</w:t>
      </w:r>
    </w:p>
    <w:p w:rsidR="00C31231" w:rsidRPr="00F92E35" w:rsidRDefault="00C31231" w:rsidP="00F92E35">
      <w:pPr>
        <w:rPr>
          <w:rFonts w:cs="Arial"/>
        </w:rPr>
      </w:pPr>
      <w:r>
        <w:rPr>
          <w:rFonts w:cs="Arial"/>
        </w:rPr>
        <w:t>A range of different orders can be applied for. The main types of order are a care or supervision order which determines whether the child should be looked after or supervised by the local authority, and an emergency protection order which allows an individual or local authority to take a child away from a place where they are in immediate danger to a place of safety. The majority (two thirds) of Public law applications are for care orders.</w:t>
      </w:r>
    </w:p>
    <w:p w:rsidR="00C31231" w:rsidRDefault="00C31231" w:rsidP="00C82864">
      <w:pPr>
        <w:rPr>
          <w:rFonts w:cs="Arial"/>
        </w:rPr>
      </w:pPr>
      <w:r>
        <w:rPr>
          <w:rFonts w:cs="Arial"/>
        </w:rPr>
        <w:t>This link shows the main court processes for Children Act Public Law cases</w:t>
      </w:r>
    </w:p>
    <w:p w:rsidR="00C31231" w:rsidRPr="00F92E35" w:rsidRDefault="00355886" w:rsidP="00222DF7">
      <w:pPr>
        <w:autoSpaceDE w:val="0"/>
        <w:autoSpaceDN w:val="0"/>
        <w:adjustRightInd w:val="0"/>
        <w:spacing w:after="120"/>
        <w:rPr>
          <w:rFonts w:cs="Arial"/>
          <w:color w:val="0000FF"/>
          <w:szCs w:val="24"/>
        </w:rPr>
      </w:pPr>
      <w:hyperlink r:id="rId11" w:history="1">
        <w:r w:rsidR="00C31231" w:rsidRPr="00F92E35">
          <w:rPr>
            <w:rStyle w:val="Hyperlink"/>
            <w:rFonts w:cs="Arial"/>
            <w:szCs w:val="24"/>
          </w:rPr>
          <w:t>http://www.justice.gov.uk/downloads/protecting-the-vulnerable/care-proceeding-reform/public-law-outline-flowchart.pdf</w:t>
        </w:r>
      </w:hyperlink>
    </w:p>
    <w:p w:rsidR="00C31231" w:rsidRDefault="00C31231" w:rsidP="00B241F2">
      <w:pPr>
        <w:spacing w:after="0"/>
        <w:rPr>
          <w:b/>
          <w:sz w:val="28"/>
          <w:szCs w:val="28"/>
        </w:rPr>
      </w:pPr>
    </w:p>
    <w:p w:rsidR="00C31231" w:rsidRPr="00193764" w:rsidRDefault="00C31231" w:rsidP="00C82864">
      <w:pPr>
        <w:rPr>
          <w:szCs w:val="24"/>
          <w:u w:val="single"/>
        </w:rPr>
      </w:pPr>
      <w:r w:rsidRPr="00193764">
        <w:rPr>
          <w:szCs w:val="24"/>
          <w:u w:val="single"/>
        </w:rPr>
        <w:t>Timeliness of Public Law Care and Supervision applications</w:t>
      </w:r>
    </w:p>
    <w:p w:rsidR="00C31231" w:rsidRDefault="00C31231" w:rsidP="00C82864">
      <w:pPr>
        <w:rPr>
          <w:rFonts w:cs="Arial"/>
        </w:rPr>
      </w:pPr>
      <w:r>
        <w:rPr>
          <w:rFonts w:cs="Arial"/>
        </w:rPr>
        <w:t xml:space="preserve">In the interests of the child, courts are concerned to minimise the length of time it takes for a case to be resolved. However a large number of factors can affect how long the case takes, such as the type of order applied for, the number of parties involved and how complex the child’s situation is. In general there is a wide spread of case durations with many straight-forward cases being completed fairly quickly, more complicated cases taking longer and a few very complex ones taking a long time. </w:t>
      </w:r>
    </w:p>
    <w:p w:rsidR="00C31231" w:rsidRDefault="00C31231" w:rsidP="00C82864">
      <w:pPr>
        <w:rPr>
          <w:rFonts w:cs="Arial"/>
        </w:rPr>
      </w:pPr>
      <w:r>
        <w:rPr>
          <w:rFonts w:cs="Arial"/>
        </w:rPr>
        <w:t xml:space="preserve">The care and supervision timeliness measure presented in this bulletin considers cases that began with a care or supervision application and measure the time from the application until the first of seven disposal types for each individual child. The seven valid disposal types for the purposes of this measure are a care order, a supervision order, a residence order, a special guardianship order, the application withdrawn, an order refused or an order of no order. </w:t>
      </w:r>
    </w:p>
    <w:p w:rsidR="00C31231" w:rsidRDefault="00C31231" w:rsidP="00C82864">
      <w:pPr>
        <w:rPr>
          <w:rFonts w:cs="Arial"/>
        </w:rPr>
      </w:pPr>
      <w:r>
        <w:rPr>
          <w:rFonts w:cs="Arial"/>
        </w:rPr>
        <w:t>The bulletin presents the average, or ‘mean’, case duration, which can be quite heavily influenced by a few very long durations. We therefore also present the median timeliness which is the length of time within which a definitive disposal was reached for half of all children involved.</w:t>
      </w:r>
    </w:p>
    <w:p w:rsidR="00C31231" w:rsidRDefault="00C31231" w:rsidP="00C82864">
      <w:pPr>
        <w:rPr>
          <w:rFonts w:cs="Arial"/>
        </w:rPr>
      </w:pPr>
      <w:r>
        <w:rPr>
          <w:rFonts w:cs="Arial"/>
        </w:rPr>
        <w:t>Mediation can be particularly beneficial where there will be a continuing relationship following dispute resolution – such as in family cases. Family mediation can help reduce hostility and improve chances of long-term co-operation between parents and couples, for example in agreeing arrangements for their children and financial</w:t>
      </w:r>
      <w:r w:rsidR="00222DF7">
        <w:rPr>
          <w:rFonts w:cs="Arial"/>
        </w:rPr>
        <w:t xml:space="preserve"> ma</w:t>
      </w:r>
      <w:r>
        <w:rPr>
          <w:rFonts w:cs="Arial"/>
        </w:rPr>
        <w:t>tters.</w:t>
      </w:r>
    </w:p>
    <w:p w:rsidR="00C31231" w:rsidRDefault="00C31231" w:rsidP="00C82864">
      <w:pPr>
        <w:rPr>
          <w:rFonts w:cs="Arial"/>
        </w:rPr>
      </w:pPr>
      <w:r>
        <w:rPr>
          <w:rFonts w:cs="Arial"/>
        </w:rPr>
        <w:t>Before applying to the Family Court, people will need to prove they’ve considered mediation first. They can do this:</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 xml:space="preserve">by showing they are exempt from having to consider mediation, for example, if domestic violence is involved; or </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by proving to the judge that they have been to a ‘mediation information and assessment meeting’ (MIAM) with a family mediator but that mediation is not suitable for them.</w:t>
      </w:r>
    </w:p>
    <w:p w:rsidR="00C31231" w:rsidRDefault="00C31231" w:rsidP="00952FFF">
      <w:pPr>
        <w:spacing w:after="120"/>
        <w:rPr>
          <w:rFonts w:cs="Arial"/>
        </w:rPr>
      </w:pPr>
      <w:r w:rsidRPr="000F36C2">
        <w:rPr>
          <w:rFonts w:cs="Arial"/>
        </w:rPr>
        <w:t>This was enacted in the Children &amp; Families Act 2014:</w:t>
      </w:r>
    </w:p>
    <w:p w:rsidR="00C31231" w:rsidRDefault="00355886" w:rsidP="00C82864">
      <w:pPr>
        <w:rPr>
          <w:rFonts w:cs="Arial"/>
        </w:rPr>
      </w:pPr>
      <w:hyperlink r:id="rId12" w:history="1">
        <w:r w:rsidR="00C31231" w:rsidRPr="00CA1A8A">
          <w:rPr>
            <w:rStyle w:val="Hyperlink"/>
            <w:rFonts w:cs="Arial"/>
          </w:rPr>
          <w:t>http://www.legislation.gov.uk/ukpga/2014/6/contents/enacted</w:t>
        </w:r>
      </w:hyperlink>
      <w:r w:rsidR="00C31231">
        <w:rPr>
          <w:rFonts w:cs="Arial"/>
        </w:rPr>
        <w:t xml:space="preserve"> </w:t>
      </w:r>
    </w:p>
    <w:p w:rsidR="00B07308" w:rsidRDefault="00B07308" w:rsidP="00952FFF">
      <w:pPr>
        <w:spacing w:after="120"/>
        <w:rPr>
          <w:rFonts w:cs="Arial"/>
        </w:rPr>
      </w:pPr>
      <w:r>
        <w:rPr>
          <w:rFonts w:cs="Arial"/>
        </w:rPr>
        <w:t>The Legal Aid Agency publishes figures on the number of publicly funded mediations</w:t>
      </w:r>
    </w:p>
    <w:p w:rsidR="00B07308" w:rsidRPr="00225AB9" w:rsidRDefault="00355886" w:rsidP="00222DF7">
      <w:pPr>
        <w:spacing w:after="120"/>
        <w:rPr>
          <w:rFonts w:cs="Arial"/>
        </w:rPr>
      </w:pPr>
      <w:hyperlink r:id="rId13" w:history="1">
        <w:r w:rsidR="00B07308" w:rsidRPr="00EF3A2E">
          <w:rPr>
            <w:rStyle w:val="Hyperlink"/>
            <w:rFonts w:cs="Arial"/>
          </w:rPr>
          <w:t>https://www.gov.uk/government/collections/legal-aid-statistics</w:t>
        </w:r>
      </w:hyperlink>
      <w:r w:rsidR="00B07308">
        <w:rPr>
          <w:rFonts w:cs="Arial"/>
        </w:rPr>
        <w:t xml:space="preserve"> </w:t>
      </w:r>
    </w:p>
    <w:p w:rsidR="00065A6E" w:rsidRDefault="00065A6E" w:rsidP="00724B81">
      <w:pPr>
        <w:spacing w:after="0"/>
        <w:rPr>
          <w:b/>
          <w:sz w:val="28"/>
          <w:szCs w:val="28"/>
        </w:rPr>
      </w:pPr>
    </w:p>
    <w:p w:rsidR="00C31231" w:rsidRPr="00193764" w:rsidRDefault="00C31231" w:rsidP="00C82864">
      <w:pPr>
        <w:rPr>
          <w:szCs w:val="24"/>
          <w:u w:val="single"/>
        </w:rPr>
      </w:pPr>
      <w:r w:rsidRPr="00193764">
        <w:rPr>
          <w:szCs w:val="24"/>
          <w:u w:val="single"/>
        </w:rPr>
        <w:t xml:space="preserve">Legal Aid, Sentencing and Punishment of Offenders Act 2012 </w:t>
      </w:r>
    </w:p>
    <w:p w:rsidR="00C31231" w:rsidRDefault="00C31231" w:rsidP="00C82864">
      <w:pPr>
        <w:rPr>
          <w:rFonts w:cs="Arial"/>
        </w:rPr>
      </w:pPr>
      <w:r>
        <w:rPr>
          <w:rFonts w:cs="Arial"/>
        </w:rPr>
        <w:t xml:space="preserve">This created the Legal Aid Agency, an executive agency of the Ministry of Justice, on the 1st April 2013, following the abolition of the Legal Services Commission. The Act removes some types of case from the scope of legal aid funding, and other cases will only qualify when they meet certain criteria. Funding is no longer available for private family law, such as divorce and disputes over arrangements for children.  Family law cases involving domestic violence, forced marriage or child abduction will continue to receive funding. The impact of these changes can be </w:t>
      </w:r>
      <w:r w:rsidRPr="00073D9E">
        <w:rPr>
          <w:rFonts w:cs="Arial"/>
        </w:rPr>
        <w:t xml:space="preserve">seen in Table </w:t>
      </w:r>
      <w:r>
        <w:rPr>
          <w:rFonts w:cs="Arial"/>
        </w:rPr>
        <w:t xml:space="preserve">6 of the </w:t>
      </w:r>
      <w:r w:rsidRPr="00607F41">
        <w:rPr>
          <w:rFonts w:cs="Arial"/>
          <w:i/>
        </w:rPr>
        <w:t>Family Court Statistics Quarterly</w:t>
      </w:r>
      <w:r>
        <w:rPr>
          <w:rFonts w:cs="Arial"/>
        </w:rPr>
        <w:t xml:space="preserve"> bulletin. </w:t>
      </w:r>
    </w:p>
    <w:p w:rsidR="00C31231" w:rsidRPr="00D35C5F" w:rsidRDefault="00C31231" w:rsidP="00B241F2">
      <w:pPr>
        <w:spacing w:after="0"/>
        <w:rPr>
          <w:sz w:val="28"/>
          <w:szCs w:val="28"/>
        </w:rPr>
      </w:pPr>
    </w:p>
    <w:p w:rsidR="00C31231" w:rsidRPr="004545AB" w:rsidRDefault="00C31231" w:rsidP="00C82864">
      <w:pPr>
        <w:rPr>
          <w:b/>
          <w:sz w:val="28"/>
          <w:szCs w:val="28"/>
        </w:rPr>
      </w:pPr>
      <w:r w:rsidRPr="004545AB">
        <w:rPr>
          <w:b/>
          <w:sz w:val="28"/>
          <w:szCs w:val="28"/>
        </w:rPr>
        <w:t>Private Law</w:t>
      </w:r>
    </w:p>
    <w:p w:rsidR="00287D7A" w:rsidRDefault="00C31231" w:rsidP="00287D7A">
      <w:pPr>
        <w:rPr>
          <w:rFonts w:cs="Arial"/>
        </w:rPr>
      </w:pPr>
      <w:r>
        <w:rPr>
          <w:rFonts w:cs="Arial"/>
        </w:rPr>
        <w:t>Private law cases are those court cases between two or more private individuals who are trying to resolve a dispute. This is generally where parents have split up and there is a disagreement about who the children should live with and have contact or otherwise spend time with. A range of different types of court order can be applied for, including “Section 8” orders (referring to the relevant section of the Children Act 1989), parental responsibility, financial applications and special guardianship orders. The vast majority of Private law applications are for Section 8 orders, which include a child arrangements order determining who the child should live with and when and who a child should have contact with or spend time with. Figure 1 shows the main court processes for Children Act Private Law cases.</w:t>
      </w:r>
    </w:p>
    <w:p w:rsidR="00C31231" w:rsidRDefault="00952FFF" w:rsidP="00287D7A">
      <w:pPr>
        <w:rPr>
          <w:rFonts w:ascii="Arial Bold" w:hAnsi="Arial Bold" w:cs="Arial Bold"/>
          <w:b/>
          <w:bCs/>
        </w:rPr>
      </w:pPr>
      <w:r>
        <w:rPr>
          <w:rFonts w:ascii="Arial Bold" w:hAnsi="Arial Bold" w:cs="Arial Bold"/>
          <w:b/>
          <w:bCs/>
        </w:rPr>
        <w:br w:type="page"/>
      </w:r>
      <w:r w:rsidR="00C31231">
        <w:rPr>
          <w:rFonts w:ascii="Arial Bold" w:hAnsi="Arial Bold" w:cs="Arial Bold"/>
          <w:b/>
          <w:bCs/>
        </w:rPr>
        <w:t xml:space="preserve">Figure 1: The main court processes for Children Act Private Law cases </w:t>
      </w:r>
    </w:p>
    <w:p w:rsidR="00C31231" w:rsidRPr="008F64BD" w:rsidRDefault="00355886" w:rsidP="00C82864">
      <w:pPr>
        <w:rPr>
          <w:rFonts w:cs="Arial"/>
        </w:rPr>
      </w:pPr>
      <w:r>
        <w:rPr>
          <w:noProof/>
        </w:rPr>
        <w:drawing>
          <wp:inline distT="0" distB="0" distL="0" distR="0">
            <wp:extent cx="5734050" cy="781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7810500"/>
                    </a:xfrm>
                    <a:prstGeom prst="rect">
                      <a:avLst/>
                    </a:prstGeom>
                    <a:noFill/>
                    <a:ln>
                      <a:noFill/>
                    </a:ln>
                  </pic:spPr>
                </pic:pic>
              </a:graphicData>
            </a:graphic>
          </wp:inline>
        </w:drawing>
      </w:r>
    </w:p>
    <w:p w:rsidR="00C31231" w:rsidRDefault="00C31231" w:rsidP="00C82864">
      <w:pPr>
        <w:rPr>
          <w:u w:val="single"/>
        </w:rPr>
      </w:pPr>
    </w:p>
    <w:p w:rsidR="00C31231" w:rsidRDefault="00C31231" w:rsidP="00C82864">
      <w:pPr>
        <w:rPr>
          <w:u w:val="single"/>
        </w:rPr>
      </w:pPr>
    </w:p>
    <w:p w:rsidR="00C31231" w:rsidRPr="00405550" w:rsidRDefault="00C31231" w:rsidP="00C82864">
      <w:pPr>
        <w:rPr>
          <w:u w:val="single"/>
        </w:rPr>
      </w:pPr>
      <w:r w:rsidRPr="00405550">
        <w:rPr>
          <w:u w:val="single"/>
        </w:rPr>
        <w:t>Disposal of Public and Private Law applications</w:t>
      </w:r>
    </w:p>
    <w:p w:rsidR="00C31231" w:rsidRDefault="00C31231" w:rsidP="00C82864">
      <w:pPr>
        <w:rPr>
          <w:rFonts w:cs="Arial"/>
        </w:rPr>
      </w:pPr>
      <w:r>
        <w:rPr>
          <w:rFonts w:cs="Arial"/>
        </w:rPr>
        <w:t>There are four ways in which an application can be disposed of:</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withdrawn applications – applications can only be withdrawn by order of the court</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order refused – in public law proceedings an order is refused if the grounds are not proved and the court has dismissed the application. In private law proceedings the court may refuse to make an order or make an order of no order</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order of no order – this is made if the court has applied the principle of non-intervention under section 1(5) of the Act. This provides that the court shall not make an order unless it considers that doing so would be better for the child than not making an order at all</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full order made – the type of order made may not be the same as the type of application that was originally applied for. An order is made in favour of one of the parties (Local Authority, parent or Other Guardian) however this is not recorded on the central Familyman database.</w:t>
      </w:r>
    </w:p>
    <w:p w:rsidR="00C31231" w:rsidRDefault="00C31231" w:rsidP="008D1BC1">
      <w:pPr>
        <w:spacing w:after="120"/>
        <w:rPr>
          <w:rFonts w:cs="Arial"/>
        </w:rPr>
      </w:pPr>
      <w:r>
        <w:rPr>
          <w:rFonts w:cs="Arial"/>
        </w:rPr>
        <w:t>If a child arrangement order is breached, a party may apply to the court for an enforcement order to be made. Since December 2008 contact orders (and subsequently child arrangement orders) routinely contain a warning notice stating the consequences if a party fails to keep the requirements of the order. For earlier orders, the party seeking enforcement must first apply to the court to have a warning notice attached to the order, and the relevant party informed that a notice has been attached. The enforcement order generally requires the person who has breached the order to undertake unpaid work, although if a party has suffered financial loss as a result of the breach they may apply for financial compensation. If other types of order are breached it is possible for a party to apply for committal, so the breach is dealt with as contempt of court; however, this is very rare.</w:t>
      </w:r>
    </w:p>
    <w:p w:rsidR="008D1BC1" w:rsidRDefault="008D1BC1" w:rsidP="008D1BC1">
      <w:pPr>
        <w:spacing w:after="0"/>
        <w:rPr>
          <w:rFonts w:cs="Arial"/>
        </w:rPr>
      </w:pPr>
    </w:p>
    <w:p w:rsidR="00222DF7" w:rsidRPr="00222DF7" w:rsidRDefault="00222DF7" w:rsidP="00222DF7">
      <w:pPr>
        <w:rPr>
          <w:szCs w:val="24"/>
          <w:u w:val="single"/>
        </w:rPr>
      </w:pPr>
      <w:r w:rsidRPr="00222DF7">
        <w:rPr>
          <w:szCs w:val="24"/>
          <w:u w:val="single"/>
        </w:rPr>
        <w:t>Legal representation and its relationship with timeliness</w:t>
      </w:r>
    </w:p>
    <w:p w:rsidR="00222DF7" w:rsidRDefault="00222DF7" w:rsidP="00222DF7">
      <w:pPr>
        <w:spacing w:after="120"/>
        <w:rPr>
          <w:rFonts w:cs="Arial"/>
        </w:rPr>
      </w:pPr>
      <w:r>
        <w:rPr>
          <w:rFonts w:cs="Arial"/>
        </w:rPr>
        <w:t>Different types of cases tend to take different lengths of time to complete – in general public law cases for children take longer than private law cases and divorce cases tend to be quite lengthy due to set time limits, whereas domestic violence cases are usually completed in a fairly short time due to the nature of them. Another factor that may influence how long a case takes is whether one or both parties had a legal representative or alternatively represented themselves. This may also be affected by whether the parties consent to the application or are contesting it which in turn may reflect the complexity of the case.</w:t>
      </w:r>
    </w:p>
    <w:p w:rsidR="00C31231" w:rsidRDefault="00C31231" w:rsidP="00B241F2">
      <w:pPr>
        <w:spacing w:after="0"/>
        <w:rPr>
          <w:b/>
          <w:sz w:val="28"/>
          <w:szCs w:val="28"/>
        </w:rPr>
      </w:pPr>
    </w:p>
    <w:p w:rsidR="00222DF7" w:rsidRDefault="00222DF7" w:rsidP="00B241F2">
      <w:pPr>
        <w:spacing w:after="0"/>
        <w:rPr>
          <w:b/>
          <w:sz w:val="28"/>
          <w:szCs w:val="28"/>
        </w:rPr>
      </w:pPr>
    </w:p>
    <w:p w:rsidR="00222DF7" w:rsidRDefault="00222DF7" w:rsidP="00B241F2">
      <w:pPr>
        <w:spacing w:after="0"/>
        <w:rPr>
          <w:b/>
          <w:sz w:val="28"/>
          <w:szCs w:val="28"/>
        </w:rPr>
      </w:pPr>
    </w:p>
    <w:p w:rsidR="00222DF7" w:rsidRDefault="00222DF7" w:rsidP="00B241F2">
      <w:pPr>
        <w:spacing w:after="0"/>
        <w:rPr>
          <w:b/>
          <w:sz w:val="28"/>
          <w:szCs w:val="28"/>
        </w:rPr>
      </w:pPr>
    </w:p>
    <w:p w:rsidR="00222DF7" w:rsidRDefault="00222DF7" w:rsidP="00B241F2">
      <w:pPr>
        <w:spacing w:after="0"/>
        <w:rPr>
          <w:b/>
          <w:sz w:val="28"/>
          <w:szCs w:val="28"/>
        </w:rPr>
      </w:pPr>
    </w:p>
    <w:p w:rsidR="00222DF7" w:rsidRDefault="00222DF7" w:rsidP="00B241F2">
      <w:pPr>
        <w:spacing w:after="0"/>
        <w:rPr>
          <w:b/>
          <w:sz w:val="28"/>
          <w:szCs w:val="28"/>
        </w:rPr>
      </w:pPr>
    </w:p>
    <w:p w:rsidR="00222DF7" w:rsidRDefault="00222DF7" w:rsidP="00B241F2">
      <w:pPr>
        <w:spacing w:after="0"/>
        <w:rPr>
          <w:b/>
          <w:sz w:val="28"/>
          <w:szCs w:val="28"/>
        </w:rPr>
      </w:pPr>
    </w:p>
    <w:p w:rsidR="00C31231" w:rsidRPr="004545AB" w:rsidRDefault="00C31231" w:rsidP="00C82864">
      <w:pPr>
        <w:rPr>
          <w:b/>
          <w:sz w:val="28"/>
          <w:szCs w:val="28"/>
        </w:rPr>
      </w:pPr>
      <w:r w:rsidRPr="004545AB">
        <w:rPr>
          <w:b/>
          <w:sz w:val="28"/>
          <w:szCs w:val="28"/>
        </w:rPr>
        <w:t>Matrimonial cases</w:t>
      </w:r>
    </w:p>
    <w:p w:rsidR="00C31231" w:rsidRPr="00435DB8" w:rsidRDefault="00C31231" w:rsidP="00C82864">
      <w:pPr>
        <w:rPr>
          <w:rFonts w:cs="Arial"/>
        </w:rPr>
      </w:pPr>
      <w:r>
        <w:rPr>
          <w:rFonts w:cs="Arial"/>
        </w:rPr>
        <w:t xml:space="preserve">There are two ways to legally end a marriage or a civil partnership. An individual can apply for a divorce which will give them a decree absolute, ending a valid marriage or civil partnership – this occurs in the vast majority of cases. Alternatively, an individual can apply for a decree of nullity, which declares that the marriage or civil partnership itself is void, specifically no valid marriage or civil partnership ever existed; or voidable, specifically the marriage or civil partnership was valid unless annulled. No application can be made for divorce within the first year of a marriage or a civil partnership. An alternative to divorce is a decree of judicial separation or a decree of separation of civil partners, but this does not allow them to remarry or enter into a civil partnership. Figure 2 shows the main court processes for divorce or dissolution </w:t>
      </w:r>
      <w:r w:rsidRPr="00435DB8">
        <w:rPr>
          <w:rFonts w:cs="Arial"/>
        </w:rPr>
        <w:t>cases.</w:t>
      </w:r>
    </w:p>
    <w:p w:rsidR="00512746" w:rsidRDefault="00435DB8" w:rsidP="00512746">
      <w:pPr>
        <w:rPr>
          <w:rFonts w:cs="Arial"/>
        </w:rPr>
      </w:pPr>
      <w:r w:rsidRPr="00435DB8">
        <w:rPr>
          <w:rFonts w:cs="Arial"/>
        </w:rPr>
        <w:t xml:space="preserve">The Office of National </w:t>
      </w:r>
      <w:r w:rsidR="00512746" w:rsidRPr="00435DB8">
        <w:rPr>
          <w:rFonts w:cs="Arial"/>
        </w:rPr>
        <w:t xml:space="preserve">Statistics </w:t>
      </w:r>
      <w:r w:rsidRPr="00435DB8">
        <w:rPr>
          <w:rFonts w:cs="Arial"/>
        </w:rPr>
        <w:t xml:space="preserve">also publishes statistics on the </w:t>
      </w:r>
      <w:r w:rsidR="00512746" w:rsidRPr="00435DB8">
        <w:rPr>
          <w:rFonts w:cs="Arial"/>
        </w:rPr>
        <w:t>number of divorces occurring each year in England and Wales</w:t>
      </w:r>
      <w:r w:rsidRPr="00435DB8">
        <w:rPr>
          <w:rFonts w:cs="Arial"/>
        </w:rPr>
        <w:t xml:space="preserve">: </w:t>
      </w:r>
      <w:hyperlink r:id="rId15" w:history="1">
        <w:r w:rsidR="00512746" w:rsidRPr="00435DB8">
          <w:rPr>
            <w:rStyle w:val="Hyperlink"/>
            <w:rFonts w:cs="Arial"/>
            <w:color w:val="auto"/>
          </w:rPr>
          <w:t>http://www.ons.gov.uk/ons/taxonomy/index.html?nscl=Divorces</w:t>
        </w:r>
      </w:hyperlink>
      <w:r w:rsidR="00512746" w:rsidRPr="00435DB8">
        <w:rPr>
          <w:rFonts w:cs="Arial"/>
        </w:rPr>
        <w:t xml:space="preserve"> </w:t>
      </w:r>
    </w:p>
    <w:p w:rsidR="00222DF7" w:rsidRPr="00435DB8" w:rsidRDefault="00222DF7" w:rsidP="00512746">
      <w:pPr>
        <w:rPr>
          <w:rFonts w:cs="Arial"/>
        </w:rPr>
      </w:pPr>
    </w:p>
    <w:p w:rsidR="00C31231" w:rsidRDefault="00C31231" w:rsidP="00C82864">
      <w:pPr>
        <w:keepNext/>
        <w:spacing w:before="120" w:after="120"/>
        <w:rPr>
          <w:rFonts w:ascii="Arial Bold" w:hAnsi="Arial Bold" w:cs="Arial Bold"/>
          <w:b/>
          <w:bCs/>
        </w:rPr>
      </w:pPr>
      <w:r>
        <w:rPr>
          <w:rFonts w:ascii="Arial Bold" w:hAnsi="Arial Bold" w:cs="Arial Bold"/>
          <w:b/>
          <w:bCs/>
        </w:rPr>
        <w:t>Figure 2: The main court processes for divorce cases</w:t>
      </w:r>
    </w:p>
    <w:p w:rsidR="00C31231" w:rsidRPr="008F64BD" w:rsidRDefault="00C31231" w:rsidP="00C82864">
      <w:pPr>
        <w:rPr>
          <w:rFonts w:cs="Arial"/>
        </w:rPr>
      </w:pPr>
      <w:r>
        <w:rPr>
          <w:rFonts w:cs="Arial"/>
        </w:rPr>
        <w:t xml:space="preserve"> </w:t>
      </w:r>
      <w:r w:rsidR="00355886">
        <w:rPr>
          <w:noProof/>
        </w:rPr>
        <w:drawing>
          <wp:inline distT="0" distB="0" distL="0" distR="0">
            <wp:extent cx="4124325" cy="4410075"/>
            <wp:effectExtent l="0" t="0" r="9525" b="9525"/>
            <wp:docPr id="2" name="Picture 3" descr="Figure 7: The main court processes for divorce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7: The main court processes for divorce cas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4410075"/>
                    </a:xfrm>
                    <a:prstGeom prst="rect">
                      <a:avLst/>
                    </a:prstGeom>
                    <a:noFill/>
                    <a:ln>
                      <a:noFill/>
                    </a:ln>
                  </pic:spPr>
                </pic:pic>
              </a:graphicData>
            </a:graphic>
          </wp:inline>
        </w:drawing>
      </w:r>
    </w:p>
    <w:p w:rsidR="00C31231" w:rsidRPr="00D30B8C" w:rsidRDefault="00C31231" w:rsidP="00D30B8C">
      <w:pPr>
        <w:keepNext/>
        <w:rPr>
          <w:rFonts w:ascii="Arial Bold" w:hAnsi="Arial Bold" w:cs="Arial Bold"/>
          <w:b/>
          <w:bCs/>
          <w:sz w:val="28"/>
          <w:szCs w:val="28"/>
        </w:rPr>
      </w:pPr>
      <w:r w:rsidRPr="00D30B8C">
        <w:rPr>
          <w:rFonts w:ascii="Arial Bold" w:hAnsi="Arial Bold" w:cs="Arial Bold"/>
          <w:b/>
          <w:bCs/>
          <w:sz w:val="28"/>
          <w:szCs w:val="28"/>
        </w:rPr>
        <w:t>Financial remedy (formerly ‘ancillary relief’) – financial disputes post-divorce/ separation</w:t>
      </w:r>
    </w:p>
    <w:p w:rsidR="00C31231" w:rsidRDefault="00C31231" w:rsidP="00C82864">
      <w:pPr>
        <w:rPr>
          <w:rFonts w:cs="Arial"/>
        </w:rPr>
      </w:pPr>
      <w:r>
        <w:rPr>
          <w:rFonts w:cs="Arial"/>
        </w:rPr>
        <w:t>During a divorce, a marriage annulment, a judicial separation, or the dissolution of a civil partnership there may still be a need for the court to settle disputes over money or property. The court can make a financial remedy order, formerly known as ‘ancillary relief’. These orders include dealing with the arrangements for the sale or transfer of property, maintenance payments, a lump sum payment or the sharing of a pension. Orders for financial provision other than for ancillary relief are not dependent upon divorce proceedings and may be made for children.</w:t>
      </w:r>
    </w:p>
    <w:p w:rsidR="00C31231" w:rsidRDefault="00C31231" w:rsidP="00C82864">
      <w:pPr>
        <w:rPr>
          <w:rFonts w:cs="Arial"/>
        </w:rPr>
      </w:pPr>
      <w:r>
        <w:rPr>
          <w:rFonts w:cs="Arial"/>
        </w:rPr>
        <w:t>The Child maintenance and Other Payments Act 2008 led to the creation of the Child Maintenance Enforcement Commission (CMEC) which replaced the Child Support Agency (CSA), although the CSA retained its existing caseload. The Act also removed the requirement for all parents in receipt of benefit to go through the CMEC even if they could reach agreement. Parents who were not on benefit were previously allowed to come to courts for consent orders. This change is likely to increase the number of parties that come to court for maintenance consent orders.</w:t>
      </w:r>
    </w:p>
    <w:p w:rsidR="00C31231" w:rsidRDefault="00C31231" w:rsidP="00C82864">
      <w:pPr>
        <w:rPr>
          <w:rFonts w:cs="Arial"/>
        </w:rPr>
      </w:pPr>
      <w:r>
        <w:rPr>
          <w:rFonts w:cs="Arial"/>
        </w:rPr>
        <w:t xml:space="preserve">If an order is breached several options are open to the aggrieved party to seek enforcement of the order. For money orders, proceedings can be instituted in the family court where a variety of remedies such as attachment of earnings may be available. However if arrears of more than one year are owed, the person seeking payment must first get the court’s permission to make an enforcement application. </w:t>
      </w:r>
    </w:p>
    <w:p w:rsidR="00C31231" w:rsidRDefault="00C31231" w:rsidP="00B241F2">
      <w:pPr>
        <w:spacing w:after="0"/>
        <w:rPr>
          <w:b/>
          <w:sz w:val="28"/>
          <w:szCs w:val="28"/>
        </w:rPr>
      </w:pPr>
    </w:p>
    <w:p w:rsidR="00C31231" w:rsidRPr="004545AB" w:rsidRDefault="00C31231" w:rsidP="00C82864">
      <w:pPr>
        <w:rPr>
          <w:b/>
          <w:sz w:val="28"/>
          <w:szCs w:val="28"/>
        </w:rPr>
      </w:pPr>
      <w:r w:rsidRPr="004545AB">
        <w:rPr>
          <w:b/>
          <w:sz w:val="28"/>
          <w:szCs w:val="28"/>
        </w:rPr>
        <w:t>Domestic violence</w:t>
      </w:r>
      <w:r w:rsidR="00952FFF">
        <w:rPr>
          <w:b/>
          <w:sz w:val="28"/>
          <w:szCs w:val="28"/>
        </w:rPr>
        <w:t xml:space="preserve"> remedy orders</w:t>
      </w:r>
    </w:p>
    <w:p w:rsidR="00C31231" w:rsidRDefault="00C31231" w:rsidP="00C82864">
      <w:pPr>
        <w:rPr>
          <w:rFonts w:cs="Arial"/>
        </w:rPr>
      </w:pPr>
      <w:r>
        <w:rPr>
          <w:rFonts w:cs="Arial"/>
        </w:rPr>
        <w:t xml:space="preserve">Part IV of the Family Law Act 1996 provides single and unified domestic violence remedies in the family court and the High Court, with the vast majority carried out in the former. Figure 4 shows the main court processes for domestic violence </w:t>
      </w:r>
      <w:r w:rsidR="00952FFF">
        <w:rPr>
          <w:rFonts w:cs="Arial"/>
        </w:rPr>
        <w:t xml:space="preserve">remedy </w:t>
      </w:r>
      <w:r>
        <w:rPr>
          <w:rFonts w:cs="Arial"/>
        </w:rPr>
        <w:t>cases.</w:t>
      </w:r>
    </w:p>
    <w:p w:rsidR="00C31231" w:rsidRDefault="00C31231" w:rsidP="00C82864">
      <w:pPr>
        <w:rPr>
          <w:rFonts w:cs="Arial"/>
        </w:rPr>
      </w:pPr>
      <w:r>
        <w:rPr>
          <w:rFonts w:cs="Arial"/>
        </w:rPr>
        <w:t>A range of people can apply to the court: spouses, cohabitants, ex-cohabitants, those who live or have lived in the same household (other than by reason of one of them being the other’s employee, tenant, lodger or boarder), certain relatives (for example, parents, grandparents, in-laws, brothers, sisters), and those who have agreed to marry one another.</w:t>
      </w:r>
    </w:p>
    <w:p w:rsidR="00C31231" w:rsidRDefault="00C31231" w:rsidP="00C82864">
      <w:pPr>
        <w:rPr>
          <w:rFonts w:cs="Arial"/>
        </w:rPr>
      </w:pPr>
      <w:r>
        <w:rPr>
          <w:rFonts w:cs="Arial"/>
        </w:rPr>
        <w:t xml:space="preserve">Two types of order can be granted: </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a non-molestation order, which can either prohibit particular behaviour or general molestation by someone who has previously been violent towards the applicant and/or any relevant children; and,</w:t>
      </w:r>
    </w:p>
    <w:p w:rsidR="00C31231" w:rsidRDefault="00C31231" w:rsidP="00C82864">
      <w:pPr>
        <w:widowControl w:val="0"/>
        <w:numPr>
          <w:ilvl w:val="0"/>
          <w:numId w:val="2"/>
        </w:numPr>
        <w:tabs>
          <w:tab w:val="left" w:pos="360"/>
        </w:tabs>
        <w:autoSpaceDE w:val="0"/>
        <w:autoSpaceDN w:val="0"/>
        <w:adjustRightInd w:val="0"/>
        <w:ind w:left="360" w:hanging="360"/>
        <w:rPr>
          <w:rFonts w:cs="Arial"/>
        </w:rPr>
      </w:pPr>
      <w:r>
        <w:rPr>
          <w:rFonts w:cs="Arial"/>
        </w:rPr>
        <w:t>an occupation order, which can define or regulate rights of occupation of the home by the parties involved.</w:t>
      </w:r>
    </w:p>
    <w:p w:rsidR="00C31231" w:rsidRDefault="00C31231" w:rsidP="00C82864">
      <w:pPr>
        <w:rPr>
          <w:rFonts w:cs="Arial"/>
        </w:rPr>
      </w:pPr>
      <w:r>
        <w:rPr>
          <w:rFonts w:cs="Arial"/>
        </w:rPr>
        <w:t>In July 2007, section 1 of the Domestic Violence, Crime and Victims Act 2004 came into force, making the breach of a non-molestation order a criminal offence. A power of arrest is therefore no longer required on a non-molestation order but instead it includes a penal notice. The court may also add an exclusion requirement to an emergency protection order or interim care order made under the Children Act 1989. This means a suspected abuser may be removed from the home, rather than the child.</w:t>
      </w:r>
    </w:p>
    <w:p w:rsidR="00222DF7" w:rsidRDefault="00C31231" w:rsidP="00222DF7">
      <w:pPr>
        <w:spacing w:after="360"/>
        <w:rPr>
          <w:rFonts w:cs="Arial"/>
        </w:rPr>
      </w:pPr>
      <w:r>
        <w:rPr>
          <w:rFonts w:cs="Arial"/>
        </w:rPr>
        <w:t xml:space="preserve">Where the court makes an occupation order and it appears to the court that the respondent has used or threatened violence against the applicant or child, then the court must attach a power of arrest unless it is satisfied that the applicant or child will be adequately protected without such a power. If there is no power of arrest attached to the order, and the order is breached, this is dealt with as contempt of court. The court may then impose a fine or make a committal order whereby the person who breached the order is imprisoned or put on remand until the next hearing. </w:t>
      </w:r>
    </w:p>
    <w:p w:rsidR="00C31231" w:rsidRDefault="00C31231" w:rsidP="00C82864">
      <w:pPr>
        <w:keepNext/>
        <w:spacing w:before="120" w:after="120"/>
        <w:rPr>
          <w:rFonts w:ascii="Arial Bold" w:hAnsi="Arial Bold" w:cs="Arial Bold"/>
          <w:b/>
          <w:bCs/>
        </w:rPr>
      </w:pPr>
      <w:r>
        <w:rPr>
          <w:rFonts w:ascii="Arial Bold" w:hAnsi="Arial Bold" w:cs="Arial Bold"/>
          <w:b/>
          <w:bCs/>
        </w:rPr>
        <w:t>Figure 3: The main court processes for domestic violence</w:t>
      </w:r>
      <w:r w:rsidR="00952FFF">
        <w:rPr>
          <w:rFonts w:ascii="Arial Bold" w:hAnsi="Arial Bold" w:cs="Arial Bold"/>
          <w:b/>
          <w:bCs/>
        </w:rPr>
        <w:t xml:space="preserve"> remedy order</w:t>
      </w:r>
      <w:r>
        <w:rPr>
          <w:rFonts w:ascii="Arial Bold" w:hAnsi="Arial Bold" w:cs="Arial Bold"/>
          <w:b/>
          <w:bCs/>
        </w:rPr>
        <w:t xml:space="preserve"> cases</w:t>
      </w:r>
    </w:p>
    <w:p w:rsidR="00065A6E" w:rsidRDefault="00065A6E" w:rsidP="00C82864">
      <w:pPr>
        <w:keepNext/>
        <w:spacing w:before="120" w:after="120"/>
        <w:rPr>
          <w:rFonts w:ascii="Arial Bold" w:hAnsi="Arial Bold" w:cs="Arial Bold"/>
          <w:b/>
          <w:bCs/>
        </w:rPr>
      </w:pPr>
    </w:p>
    <w:p w:rsidR="00C31231" w:rsidRPr="008F64BD" w:rsidRDefault="00355886" w:rsidP="00C82864">
      <w:pPr>
        <w:rPr>
          <w:rFonts w:cs="Arial"/>
        </w:rPr>
      </w:pPr>
      <w:r>
        <w:rPr>
          <w:rFonts w:cs="Arial"/>
          <w:noProof/>
        </w:rPr>
        <mc:AlternateContent>
          <mc:Choice Requires="wpc">
            <w:drawing>
              <wp:inline distT="0" distB="0" distL="0" distR="0">
                <wp:extent cx="5613400" cy="4729480"/>
                <wp:effectExtent l="5080" t="1905" r="1270" b="254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106"/>
                        <wps:cNvSpPr>
                          <a:spLocks noChangeArrowheads="1"/>
                        </wps:cNvSpPr>
                        <wps:spPr bwMode="auto">
                          <a:xfrm>
                            <a:off x="566420" y="3175"/>
                            <a:ext cx="2004695"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7"/>
                        <wps:cNvSpPr>
                          <a:spLocks noChangeArrowheads="1"/>
                        </wps:cNvSpPr>
                        <wps:spPr bwMode="auto">
                          <a:xfrm>
                            <a:off x="704850" y="51435"/>
                            <a:ext cx="17913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Application for Occupation order</w:t>
                              </w:r>
                            </w:p>
                          </w:txbxContent>
                        </wps:txbx>
                        <wps:bodyPr rot="0" vert="horz" wrap="none" lIns="0" tIns="0" rIns="0" bIns="0" anchor="t" anchorCtr="0" upright="1">
                          <a:spAutoFit/>
                        </wps:bodyPr>
                      </wps:wsp>
                      <wps:wsp>
                        <wps:cNvPr id="6" name="Rectangle 108"/>
                        <wps:cNvSpPr>
                          <a:spLocks noChangeArrowheads="1"/>
                        </wps:cNvSpPr>
                        <wps:spPr bwMode="auto">
                          <a:xfrm>
                            <a:off x="1431290" y="187960"/>
                            <a:ext cx="7200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i/>
                                  <w:iCs/>
                                  <w:color w:val="000000"/>
                                  <w:sz w:val="18"/>
                                  <w:szCs w:val="18"/>
                                  <w:lang w:val="en-US"/>
                                </w:rPr>
                                <w:t>5,136 in 2013</w:t>
                              </w:r>
                            </w:p>
                          </w:txbxContent>
                        </wps:txbx>
                        <wps:bodyPr rot="0" vert="horz" wrap="none" lIns="0" tIns="0" rIns="0" bIns="0" anchor="t" anchorCtr="0" upright="1">
                          <a:spAutoFit/>
                        </wps:bodyPr>
                      </wps:wsp>
                      <wps:wsp>
                        <wps:cNvPr id="7" name="Rectangle 109"/>
                        <wps:cNvSpPr>
                          <a:spLocks noChangeArrowheads="1"/>
                        </wps:cNvSpPr>
                        <wps:spPr bwMode="auto">
                          <a:xfrm>
                            <a:off x="1067435" y="879475"/>
                            <a:ext cx="1376680"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10"/>
                        <wps:cNvSpPr>
                          <a:spLocks noChangeArrowheads="1"/>
                        </wps:cNvSpPr>
                        <wps:spPr bwMode="auto">
                          <a:xfrm>
                            <a:off x="1231265" y="929005"/>
                            <a:ext cx="7753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Emergency ex</w:t>
                              </w:r>
                            </w:p>
                          </w:txbxContent>
                        </wps:txbx>
                        <wps:bodyPr rot="0" vert="horz" wrap="none" lIns="0" tIns="0" rIns="0" bIns="0" anchor="t" anchorCtr="0" upright="1">
                          <a:spAutoFit/>
                        </wps:bodyPr>
                      </wps:wsp>
                      <wps:wsp>
                        <wps:cNvPr id="9" name="Rectangle 111"/>
                        <wps:cNvSpPr>
                          <a:spLocks noChangeArrowheads="1"/>
                        </wps:cNvSpPr>
                        <wps:spPr bwMode="auto">
                          <a:xfrm>
                            <a:off x="1974850" y="929005"/>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10" name="Rectangle 112"/>
                        <wps:cNvSpPr>
                          <a:spLocks noChangeArrowheads="1"/>
                        </wps:cNvSpPr>
                        <wps:spPr bwMode="auto">
                          <a:xfrm>
                            <a:off x="2012315" y="929005"/>
                            <a:ext cx="2800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parte </w:t>
                              </w:r>
                            </w:p>
                          </w:txbxContent>
                        </wps:txbx>
                        <wps:bodyPr rot="0" vert="horz" wrap="none" lIns="0" tIns="0" rIns="0" bIns="0" anchor="t" anchorCtr="0" upright="1">
                          <a:spAutoFit/>
                        </wps:bodyPr>
                      </wps:wsp>
                      <wps:wsp>
                        <wps:cNvPr id="11" name="Rectangle 113"/>
                        <wps:cNvSpPr>
                          <a:spLocks noChangeArrowheads="1"/>
                        </wps:cNvSpPr>
                        <wps:spPr bwMode="auto">
                          <a:xfrm>
                            <a:off x="1464945" y="1061085"/>
                            <a:ext cx="603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application</w:t>
                              </w:r>
                            </w:p>
                          </w:txbxContent>
                        </wps:txbx>
                        <wps:bodyPr rot="0" vert="horz" wrap="none" lIns="0" tIns="0" rIns="0" bIns="0" anchor="t" anchorCtr="0" upright="1">
                          <a:spAutoFit/>
                        </wps:bodyPr>
                      </wps:wsp>
                      <wps:wsp>
                        <wps:cNvPr id="12" name="Rectangle 114"/>
                        <wps:cNvSpPr>
                          <a:spLocks noChangeArrowheads="1"/>
                        </wps:cNvSpPr>
                        <wps:spPr bwMode="auto">
                          <a:xfrm>
                            <a:off x="2226310" y="2069465"/>
                            <a:ext cx="1064260" cy="21844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5"/>
                        <wps:cNvSpPr>
                          <a:spLocks noChangeArrowheads="1"/>
                        </wps:cNvSpPr>
                        <wps:spPr bwMode="auto">
                          <a:xfrm>
                            <a:off x="2522220" y="2118995"/>
                            <a:ext cx="4895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Hearings</w:t>
                              </w:r>
                            </w:p>
                          </w:txbxContent>
                        </wps:txbx>
                        <wps:bodyPr rot="0" vert="horz" wrap="none" lIns="0" tIns="0" rIns="0" bIns="0" anchor="t" anchorCtr="0" upright="1">
                          <a:spAutoFit/>
                        </wps:bodyPr>
                      </wps:wsp>
                      <wps:wsp>
                        <wps:cNvPr id="14" name="Rectangle 116"/>
                        <wps:cNvSpPr>
                          <a:spLocks noChangeArrowheads="1"/>
                        </wps:cNvSpPr>
                        <wps:spPr bwMode="auto">
                          <a:xfrm>
                            <a:off x="4136390" y="3967480"/>
                            <a:ext cx="1315720"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17"/>
                        <wps:cNvSpPr>
                          <a:spLocks noChangeArrowheads="1"/>
                        </wps:cNvSpPr>
                        <wps:spPr bwMode="auto">
                          <a:xfrm>
                            <a:off x="4223385" y="4081780"/>
                            <a:ext cx="1061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Criminal court case</w:t>
                              </w:r>
                            </w:p>
                          </w:txbxContent>
                        </wps:txbx>
                        <wps:bodyPr rot="0" vert="horz" wrap="none" lIns="0" tIns="0" rIns="0" bIns="0" anchor="t" anchorCtr="0" upright="1">
                          <a:noAutofit/>
                        </wps:bodyPr>
                      </wps:wsp>
                      <wps:wsp>
                        <wps:cNvPr id="16" name="Freeform 119"/>
                        <wps:cNvSpPr>
                          <a:spLocks noEditPoints="1"/>
                        </wps:cNvSpPr>
                        <wps:spPr bwMode="auto">
                          <a:xfrm>
                            <a:off x="1563370" y="347980"/>
                            <a:ext cx="226695" cy="531495"/>
                          </a:xfrm>
                          <a:custGeom>
                            <a:avLst/>
                            <a:gdLst>
                              <a:gd name="T0" fmla="*/ 133 w 2733"/>
                              <a:gd name="T1" fmla="*/ 66 h 6416"/>
                              <a:gd name="T2" fmla="*/ 133 w 2733"/>
                              <a:gd name="T3" fmla="*/ 3233 h 6416"/>
                              <a:gd name="T4" fmla="*/ 67 w 2733"/>
                              <a:gd name="T5" fmla="*/ 3167 h 6416"/>
                              <a:gd name="T6" fmla="*/ 2333 w 2733"/>
                              <a:gd name="T7" fmla="*/ 3167 h 6416"/>
                              <a:gd name="T8" fmla="*/ 2400 w 2733"/>
                              <a:gd name="T9" fmla="*/ 3233 h 6416"/>
                              <a:gd name="T10" fmla="*/ 2400 w 2733"/>
                              <a:gd name="T11" fmla="*/ 5750 h 6416"/>
                              <a:gd name="T12" fmla="*/ 2333 w 2733"/>
                              <a:gd name="T13" fmla="*/ 5816 h 6416"/>
                              <a:gd name="T14" fmla="*/ 2267 w 2733"/>
                              <a:gd name="T15" fmla="*/ 5750 h 6416"/>
                              <a:gd name="T16" fmla="*/ 2267 w 2733"/>
                              <a:gd name="T17" fmla="*/ 3233 h 6416"/>
                              <a:gd name="T18" fmla="*/ 2333 w 2733"/>
                              <a:gd name="T19" fmla="*/ 3300 h 6416"/>
                              <a:gd name="T20" fmla="*/ 67 w 2733"/>
                              <a:gd name="T21" fmla="*/ 3300 h 6416"/>
                              <a:gd name="T22" fmla="*/ 0 w 2733"/>
                              <a:gd name="T23" fmla="*/ 3233 h 6416"/>
                              <a:gd name="T24" fmla="*/ 0 w 2733"/>
                              <a:gd name="T25" fmla="*/ 66 h 6416"/>
                              <a:gd name="T26" fmla="*/ 67 w 2733"/>
                              <a:gd name="T27" fmla="*/ 0 h 6416"/>
                              <a:gd name="T28" fmla="*/ 133 w 2733"/>
                              <a:gd name="T29" fmla="*/ 66 h 6416"/>
                              <a:gd name="T30" fmla="*/ 2733 w 2733"/>
                              <a:gd name="T31" fmla="*/ 5616 h 6416"/>
                              <a:gd name="T32" fmla="*/ 2333 w 2733"/>
                              <a:gd name="T33" fmla="*/ 6416 h 6416"/>
                              <a:gd name="T34" fmla="*/ 1933 w 2733"/>
                              <a:gd name="T35" fmla="*/ 5616 h 6416"/>
                              <a:gd name="T36" fmla="*/ 2733 w 2733"/>
                              <a:gd name="T37" fmla="*/ 5616 h 6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33" h="6416">
                                <a:moveTo>
                                  <a:pt x="133" y="66"/>
                                </a:moveTo>
                                <a:lnTo>
                                  <a:pt x="133" y="3233"/>
                                </a:lnTo>
                                <a:lnTo>
                                  <a:pt x="67" y="3167"/>
                                </a:lnTo>
                                <a:lnTo>
                                  <a:pt x="2333" y="3167"/>
                                </a:lnTo>
                                <a:cubicBezTo>
                                  <a:pt x="2370" y="3167"/>
                                  <a:pt x="2400" y="3196"/>
                                  <a:pt x="2400" y="3233"/>
                                </a:cubicBezTo>
                                <a:lnTo>
                                  <a:pt x="2400" y="5750"/>
                                </a:lnTo>
                                <a:cubicBezTo>
                                  <a:pt x="2400" y="5787"/>
                                  <a:pt x="2370" y="5816"/>
                                  <a:pt x="2333" y="5816"/>
                                </a:cubicBezTo>
                                <a:cubicBezTo>
                                  <a:pt x="2297" y="5816"/>
                                  <a:pt x="2267" y="5787"/>
                                  <a:pt x="2267" y="5750"/>
                                </a:cubicBezTo>
                                <a:lnTo>
                                  <a:pt x="2267" y="3233"/>
                                </a:lnTo>
                                <a:lnTo>
                                  <a:pt x="2333" y="3300"/>
                                </a:lnTo>
                                <a:lnTo>
                                  <a:pt x="67" y="3300"/>
                                </a:lnTo>
                                <a:cubicBezTo>
                                  <a:pt x="30" y="3300"/>
                                  <a:pt x="0" y="3270"/>
                                  <a:pt x="0" y="3233"/>
                                </a:cubicBezTo>
                                <a:lnTo>
                                  <a:pt x="0" y="66"/>
                                </a:lnTo>
                                <a:cubicBezTo>
                                  <a:pt x="0" y="30"/>
                                  <a:pt x="30" y="0"/>
                                  <a:pt x="67" y="0"/>
                                </a:cubicBezTo>
                                <a:cubicBezTo>
                                  <a:pt x="104" y="0"/>
                                  <a:pt x="133" y="30"/>
                                  <a:pt x="133" y="66"/>
                                </a:cubicBezTo>
                                <a:close/>
                                <a:moveTo>
                                  <a:pt x="2733" y="5616"/>
                                </a:moveTo>
                                <a:lnTo>
                                  <a:pt x="2333" y="6416"/>
                                </a:lnTo>
                                <a:lnTo>
                                  <a:pt x="1933" y="5616"/>
                                </a:lnTo>
                                <a:lnTo>
                                  <a:pt x="2733" y="56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 name="Freeform 120"/>
                        <wps:cNvSpPr>
                          <a:spLocks noEditPoints="1"/>
                        </wps:cNvSpPr>
                        <wps:spPr bwMode="auto">
                          <a:xfrm>
                            <a:off x="1724660" y="1224915"/>
                            <a:ext cx="66040" cy="217805"/>
                          </a:xfrm>
                          <a:custGeom>
                            <a:avLst/>
                            <a:gdLst>
                              <a:gd name="T0" fmla="*/ 455 w 800"/>
                              <a:gd name="T1" fmla="*/ 66 h 2633"/>
                              <a:gd name="T2" fmla="*/ 467 w 800"/>
                              <a:gd name="T3" fmla="*/ 1966 h 2633"/>
                              <a:gd name="T4" fmla="*/ 401 w 800"/>
                              <a:gd name="T5" fmla="*/ 2033 h 2633"/>
                              <a:gd name="T6" fmla="*/ 334 w 800"/>
                              <a:gd name="T7" fmla="*/ 1967 h 2633"/>
                              <a:gd name="T8" fmla="*/ 322 w 800"/>
                              <a:gd name="T9" fmla="*/ 67 h 2633"/>
                              <a:gd name="T10" fmla="*/ 388 w 800"/>
                              <a:gd name="T11" fmla="*/ 0 h 2633"/>
                              <a:gd name="T12" fmla="*/ 455 w 800"/>
                              <a:gd name="T13" fmla="*/ 66 h 2633"/>
                              <a:gd name="T14" fmla="*/ 800 w 800"/>
                              <a:gd name="T15" fmla="*/ 1831 h 2633"/>
                              <a:gd name="T16" fmla="*/ 405 w 800"/>
                              <a:gd name="T17" fmla="*/ 2633 h 2633"/>
                              <a:gd name="T18" fmla="*/ 0 w 800"/>
                              <a:gd name="T19" fmla="*/ 1836 h 2633"/>
                              <a:gd name="T20" fmla="*/ 800 w 800"/>
                              <a:gd name="T21" fmla="*/ 1831 h 2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2633">
                                <a:moveTo>
                                  <a:pt x="455" y="66"/>
                                </a:moveTo>
                                <a:lnTo>
                                  <a:pt x="467" y="1966"/>
                                </a:lnTo>
                                <a:cubicBezTo>
                                  <a:pt x="468" y="2003"/>
                                  <a:pt x="438" y="2033"/>
                                  <a:pt x="401" y="2033"/>
                                </a:cubicBezTo>
                                <a:cubicBezTo>
                                  <a:pt x="364" y="2034"/>
                                  <a:pt x="334" y="2004"/>
                                  <a:pt x="334" y="1967"/>
                                </a:cubicBezTo>
                                <a:lnTo>
                                  <a:pt x="322" y="67"/>
                                </a:lnTo>
                                <a:cubicBezTo>
                                  <a:pt x="322" y="30"/>
                                  <a:pt x="351" y="0"/>
                                  <a:pt x="388" y="0"/>
                                </a:cubicBezTo>
                                <a:cubicBezTo>
                                  <a:pt x="425" y="0"/>
                                  <a:pt x="455" y="30"/>
                                  <a:pt x="455" y="66"/>
                                </a:cubicBezTo>
                                <a:close/>
                                <a:moveTo>
                                  <a:pt x="800" y="1831"/>
                                </a:moveTo>
                                <a:lnTo>
                                  <a:pt x="405" y="2633"/>
                                </a:lnTo>
                                <a:lnTo>
                                  <a:pt x="0" y="1836"/>
                                </a:lnTo>
                                <a:lnTo>
                                  <a:pt x="800" y="183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121"/>
                        <wps:cNvSpPr>
                          <a:spLocks noChangeArrowheads="1"/>
                        </wps:cNvSpPr>
                        <wps:spPr bwMode="auto">
                          <a:xfrm>
                            <a:off x="3072765" y="879475"/>
                            <a:ext cx="939165"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22"/>
                        <wps:cNvSpPr>
                          <a:spLocks noChangeArrowheads="1"/>
                        </wps:cNvSpPr>
                        <wps:spPr bwMode="auto">
                          <a:xfrm>
                            <a:off x="3287395" y="929005"/>
                            <a:ext cx="5276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On notice </w:t>
                              </w:r>
                            </w:p>
                          </w:txbxContent>
                        </wps:txbx>
                        <wps:bodyPr rot="0" vert="horz" wrap="none" lIns="0" tIns="0" rIns="0" bIns="0" anchor="t" anchorCtr="0" upright="1">
                          <a:spAutoFit/>
                        </wps:bodyPr>
                      </wps:wsp>
                      <wps:wsp>
                        <wps:cNvPr id="20" name="Rectangle 123"/>
                        <wps:cNvSpPr>
                          <a:spLocks noChangeArrowheads="1"/>
                        </wps:cNvSpPr>
                        <wps:spPr bwMode="auto">
                          <a:xfrm>
                            <a:off x="3251835" y="1061085"/>
                            <a:ext cx="603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application</w:t>
                              </w:r>
                            </w:p>
                          </w:txbxContent>
                        </wps:txbx>
                        <wps:bodyPr rot="0" vert="horz" wrap="none" lIns="0" tIns="0" rIns="0" bIns="0" anchor="t" anchorCtr="0" upright="1">
                          <a:spAutoFit/>
                        </wps:bodyPr>
                      </wps:wsp>
                      <wps:wsp>
                        <wps:cNvPr id="21" name="Rectangle 124"/>
                        <wps:cNvSpPr>
                          <a:spLocks noChangeArrowheads="1"/>
                        </wps:cNvSpPr>
                        <wps:spPr bwMode="auto">
                          <a:xfrm>
                            <a:off x="1005205" y="1442720"/>
                            <a:ext cx="1504315"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25"/>
                        <wps:cNvSpPr>
                          <a:spLocks noChangeArrowheads="1"/>
                        </wps:cNvSpPr>
                        <wps:spPr bwMode="auto">
                          <a:xfrm>
                            <a:off x="1188720" y="1492250"/>
                            <a:ext cx="1403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Ex</w:t>
                              </w:r>
                            </w:p>
                          </w:txbxContent>
                        </wps:txbx>
                        <wps:bodyPr rot="0" vert="horz" wrap="none" lIns="0" tIns="0" rIns="0" bIns="0" anchor="t" anchorCtr="0" upright="1">
                          <a:spAutoFit/>
                        </wps:bodyPr>
                      </wps:wsp>
                      <wps:wsp>
                        <wps:cNvPr id="23" name="Rectangle 126"/>
                        <wps:cNvSpPr>
                          <a:spLocks noChangeArrowheads="1"/>
                        </wps:cNvSpPr>
                        <wps:spPr bwMode="auto">
                          <a:xfrm>
                            <a:off x="1322705" y="1492250"/>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24" name="Rectangle 127"/>
                        <wps:cNvSpPr>
                          <a:spLocks noChangeArrowheads="1"/>
                        </wps:cNvSpPr>
                        <wps:spPr bwMode="auto">
                          <a:xfrm>
                            <a:off x="1360170" y="1492250"/>
                            <a:ext cx="10039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parte order served </w:t>
                              </w:r>
                            </w:p>
                          </w:txbxContent>
                        </wps:txbx>
                        <wps:bodyPr rot="0" vert="horz" wrap="none" lIns="0" tIns="0" rIns="0" bIns="0" anchor="t" anchorCtr="0" upright="1">
                          <a:spAutoFit/>
                        </wps:bodyPr>
                      </wps:wsp>
                      <wps:wsp>
                        <wps:cNvPr id="25" name="Rectangle 128"/>
                        <wps:cNvSpPr>
                          <a:spLocks noChangeArrowheads="1"/>
                        </wps:cNvSpPr>
                        <wps:spPr bwMode="auto">
                          <a:xfrm>
                            <a:off x="1306830" y="1624965"/>
                            <a:ext cx="9334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upon respondent</w:t>
                              </w:r>
                            </w:p>
                          </w:txbxContent>
                        </wps:txbx>
                        <wps:bodyPr rot="0" vert="horz" wrap="none" lIns="0" tIns="0" rIns="0" bIns="0" anchor="t" anchorCtr="0" upright="1">
                          <a:spAutoFit/>
                        </wps:bodyPr>
                      </wps:wsp>
                      <wps:wsp>
                        <wps:cNvPr id="26" name="Freeform 129"/>
                        <wps:cNvSpPr>
                          <a:spLocks noEditPoints="1"/>
                        </wps:cNvSpPr>
                        <wps:spPr bwMode="auto">
                          <a:xfrm>
                            <a:off x="1563370" y="347980"/>
                            <a:ext cx="2011680" cy="531495"/>
                          </a:xfrm>
                          <a:custGeom>
                            <a:avLst/>
                            <a:gdLst>
                              <a:gd name="T0" fmla="*/ 66 w 12141"/>
                              <a:gd name="T1" fmla="*/ 33 h 3208"/>
                              <a:gd name="T2" fmla="*/ 66 w 12141"/>
                              <a:gd name="T3" fmla="*/ 1617 h 3208"/>
                              <a:gd name="T4" fmla="*/ 33 w 12141"/>
                              <a:gd name="T5" fmla="*/ 1584 h 3208"/>
                              <a:gd name="T6" fmla="*/ 11941 w 12141"/>
                              <a:gd name="T7" fmla="*/ 1584 h 3208"/>
                              <a:gd name="T8" fmla="*/ 11975 w 12141"/>
                              <a:gd name="T9" fmla="*/ 1617 h 3208"/>
                              <a:gd name="T10" fmla="*/ 11975 w 12141"/>
                              <a:gd name="T11" fmla="*/ 2875 h 3208"/>
                              <a:gd name="T12" fmla="*/ 11941 w 12141"/>
                              <a:gd name="T13" fmla="*/ 2908 h 3208"/>
                              <a:gd name="T14" fmla="*/ 11908 w 12141"/>
                              <a:gd name="T15" fmla="*/ 2875 h 3208"/>
                              <a:gd name="T16" fmla="*/ 11908 w 12141"/>
                              <a:gd name="T17" fmla="*/ 1617 h 3208"/>
                              <a:gd name="T18" fmla="*/ 11941 w 12141"/>
                              <a:gd name="T19" fmla="*/ 1650 h 3208"/>
                              <a:gd name="T20" fmla="*/ 33 w 12141"/>
                              <a:gd name="T21" fmla="*/ 1650 h 3208"/>
                              <a:gd name="T22" fmla="*/ 0 w 12141"/>
                              <a:gd name="T23" fmla="*/ 1617 h 3208"/>
                              <a:gd name="T24" fmla="*/ 0 w 12141"/>
                              <a:gd name="T25" fmla="*/ 33 h 3208"/>
                              <a:gd name="T26" fmla="*/ 33 w 12141"/>
                              <a:gd name="T27" fmla="*/ 0 h 3208"/>
                              <a:gd name="T28" fmla="*/ 66 w 12141"/>
                              <a:gd name="T29" fmla="*/ 33 h 3208"/>
                              <a:gd name="T30" fmla="*/ 12141 w 12141"/>
                              <a:gd name="T31" fmla="*/ 2808 h 3208"/>
                              <a:gd name="T32" fmla="*/ 11941 w 12141"/>
                              <a:gd name="T33" fmla="*/ 3208 h 3208"/>
                              <a:gd name="T34" fmla="*/ 11741 w 12141"/>
                              <a:gd name="T35" fmla="*/ 2808 h 3208"/>
                              <a:gd name="T36" fmla="*/ 12141 w 12141"/>
                              <a:gd name="T37" fmla="*/ 2808 h 3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141" h="3208">
                                <a:moveTo>
                                  <a:pt x="66" y="33"/>
                                </a:moveTo>
                                <a:lnTo>
                                  <a:pt x="66" y="1617"/>
                                </a:lnTo>
                                <a:lnTo>
                                  <a:pt x="33" y="1584"/>
                                </a:lnTo>
                                <a:lnTo>
                                  <a:pt x="11941" y="1584"/>
                                </a:lnTo>
                                <a:cubicBezTo>
                                  <a:pt x="11960" y="1584"/>
                                  <a:pt x="11975" y="1598"/>
                                  <a:pt x="11975" y="1617"/>
                                </a:cubicBezTo>
                                <a:lnTo>
                                  <a:pt x="11975" y="2875"/>
                                </a:lnTo>
                                <a:cubicBezTo>
                                  <a:pt x="11975" y="2894"/>
                                  <a:pt x="11960" y="2908"/>
                                  <a:pt x="11941" y="2908"/>
                                </a:cubicBezTo>
                                <a:cubicBezTo>
                                  <a:pt x="11923" y="2908"/>
                                  <a:pt x="11908" y="2894"/>
                                  <a:pt x="11908" y="2875"/>
                                </a:cubicBezTo>
                                <a:lnTo>
                                  <a:pt x="11908" y="1617"/>
                                </a:lnTo>
                                <a:lnTo>
                                  <a:pt x="11941" y="1650"/>
                                </a:lnTo>
                                <a:lnTo>
                                  <a:pt x="33" y="1650"/>
                                </a:lnTo>
                                <a:cubicBezTo>
                                  <a:pt x="15" y="1650"/>
                                  <a:pt x="0" y="1635"/>
                                  <a:pt x="0" y="1617"/>
                                </a:cubicBezTo>
                                <a:lnTo>
                                  <a:pt x="0" y="33"/>
                                </a:lnTo>
                                <a:cubicBezTo>
                                  <a:pt x="0" y="15"/>
                                  <a:pt x="15" y="0"/>
                                  <a:pt x="33" y="0"/>
                                </a:cubicBezTo>
                                <a:cubicBezTo>
                                  <a:pt x="52" y="0"/>
                                  <a:pt x="66" y="15"/>
                                  <a:pt x="66" y="33"/>
                                </a:cubicBezTo>
                                <a:close/>
                                <a:moveTo>
                                  <a:pt x="12141" y="2808"/>
                                </a:moveTo>
                                <a:lnTo>
                                  <a:pt x="11941" y="3208"/>
                                </a:lnTo>
                                <a:lnTo>
                                  <a:pt x="11741" y="2808"/>
                                </a:lnTo>
                                <a:lnTo>
                                  <a:pt x="12141" y="280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7" name="Freeform 130"/>
                        <wps:cNvSpPr>
                          <a:spLocks noEditPoints="1"/>
                        </wps:cNvSpPr>
                        <wps:spPr bwMode="auto">
                          <a:xfrm>
                            <a:off x="1752600" y="1788160"/>
                            <a:ext cx="1039495" cy="281305"/>
                          </a:xfrm>
                          <a:custGeom>
                            <a:avLst/>
                            <a:gdLst>
                              <a:gd name="T0" fmla="*/ 67 w 6275"/>
                              <a:gd name="T1" fmla="*/ 33 h 1700"/>
                              <a:gd name="T2" fmla="*/ 67 w 6275"/>
                              <a:gd name="T3" fmla="*/ 866 h 1700"/>
                              <a:gd name="T4" fmla="*/ 34 w 6275"/>
                              <a:gd name="T5" fmla="*/ 833 h 1700"/>
                              <a:gd name="T6" fmla="*/ 6075 w 6275"/>
                              <a:gd name="T7" fmla="*/ 833 h 1700"/>
                              <a:gd name="T8" fmla="*/ 6109 w 6275"/>
                              <a:gd name="T9" fmla="*/ 866 h 1700"/>
                              <a:gd name="T10" fmla="*/ 6109 w 6275"/>
                              <a:gd name="T11" fmla="*/ 1366 h 1700"/>
                              <a:gd name="T12" fmla="*/ 6075 w 6275"/>
                              <a:gd name="T13" fmla="*/ 1400 h 1700"/>
                              <a:gd name="T14" fmla="*/ 6042 w 6275"/>
                              <a:gd name="T15" fmla="*/ 1366 h 1700"/>
                              <a:gd name="T16" fmla="*/ 6042 w 6275"/>
                              <a:gd name="T17" fmla="*/ 866 h 1700"/>
                              <a:gd name="T18" fmla="*/ 6075 w 6275"/>
                              <a:gd name="T19" fmla="*/ 900 h 1700"/>
                              <a:gd name="T20" fmla="*/ 34 w 6275"/>
                              <a:gd name="T21" fmla="*/ 900 h 1700"/>
                              <a:gd name="T22" fmla="*/ 0 w 6275"/>
                              <a:gd name="T23" fmla="*/ 866 h 1700"/>
                              <a:gd name="T24" fmla="*/ 0 w 6275"/>
                              <a:gd name="T25" fmla="*/ 33 h 1700"/>
                              <a:gd name="T26" fmla="*/ 34 w 6275"/>
                              <a:gd name="T27" fmla="*/ 0 h 1700"/>
                              <a:gd name="T28" fmla="*/ 67 w 6275"/>
                              <a:gd name="T29" fmla="*/ 33 h 1700"/>
                              <a:gd name="T30" fmla="*/ 6275 w 6275"/>
                              <a:gd name="T31" fmla="*/ 1300 h 1700"/>
                              <a:gd name="T32" fmla="*/ 6075 w 6275"/>
                              <a:gd name="T33" fmla="*/ 1700 h 1700"/>
                              <a:gd name="T34" fmla="*/ 5875 w 6275"/>
                              <a:gd name="T35" fmla="*/ 1300 h 1700"/>
                              <a:gd name="T36" fmla="*/ 6275 w 6275"/>
                              <a:gd name="T37" fmla="*/ 1300 h 1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275" h="1700">
                                <a:moveTo>
                                  <a:pt x="67" y="33"/>
                                </a:moveTo>
                                <a:lnTo>
                                  <a:pt x="67" y="866"/>
                                </a:lnTo>
                                <a:lnTo>
                                  <a:pt x="34" y="833"/>
                                </a:lnTo>
                                <a:lnTo>
                                  <a:pt x="6075" y="833"/>
                                </a:lnTo>
                                <a:cubicBezTo>
                                  <a:pt x="6094" y="833"/>
                                  <a:pt x="6109" y="848"/>
                                  <a:pt x="6109" y="866"/>
                                </a:cubicBezTo>
                                <a:lnTo>
                                  <a:pt x="6109" y="1366"/>
                                </a:lnTo>
                                <a:cubicBezTo>
                                  <a:pt x="6109" y="1385"/>
                                  <a:pt x="6094" y="1400"/>
                                  <a:pt x="6075" y="1400"/>
                                </a:cubicBezTo>
                                <a:cubicBezTo>
                                  <a:pt x="6057" y="1400"/>
                                  <a:pt x="6042" y="1385"/>
                                  <a:pt x="6042" y="1366"/>
                                </a:cubicBezTo>
                                <a:lnTo>
                                  <a:pt x="6042" y="866"/>
                                </a:lnTo>
                                <a:lnTo>
                                  <a:pt x="6075" y="900"/>
                                </a:lnTo>
                                <a:lnTo>
                                  <a:pt x="34" y="900"/>
                                </a:lnTo>
                                <a:cubicBezTo>
                                  <a:pt x="15" y="900"/>
                                  <a:pt x="0" y="885"/>
                                  <a:pt x="0" y="866"/>
                                </a:cubicBezTo>
                                <a:lnTo>
                                  <a:pt x="0" y="33"/>
                                </a:lnTo>
                                <a:cubicBezTo>
                                  <a:pt x="0" y="15"/>
                                  <a:pt x="15" y="0"/>
                                  <a:pt x="34" y="0"/>
                                </a:cubicBezTo>
                                <a:cubicBezTo>
                                  <a:pt x="52" y="0"/>
                                  <a:pt x="67" y="15"/>
                                  <a:pt x="67" y="33"/>
                                </a:cubicBezTo>
                                <a:close/>
                                <a:moveTo>
                                  <a:pt x="6275" y="1300"/>
                                </a:moveTo>
                                <a:lnTo>
                                  <a:pt x="6075" y="1700"/>
                                </a:lnTo>
                                <a:lnTo>
                                  <a:pt x="5875" y="1300"/>
                                </a:lnTo>
                                <a:lnTo>
                                  <a:pt x="6275" y="13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8" name="Rectangle 131"/>
                        <wps:cNvSpPr>
                          <a:spLocks noChangeArrowheads="1"/>
                        </wps:cNvSpPr>
                        <wps:spPr bwMode="auto">
                          <a:xfrm>
                            <a:off x="2223135" y="2541905"/>
                            <a:ext cx="1064895" cy="21780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32"/>
                        <wps:cNvSpPr>
                          <a:spLocks noChangeArrowheads="1"/>
                        </wps:cNvSpPr>
                        <wps:spPr bwMode="auto">
                          <a:xfrm>
                            <a:off x="2348865" y="2590800"/>
                            <a:ext cx="381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Interim </w:t>
                              </w:r>
                            </w:p>
                          </w:txbxContent>
                        </wps:txbx>
                        <wps:bodyPr rot="0" vert="horz" wrap="none" lIns="0" tIns="0" rIns="0" bIns="0" anchor="t" anchorCtr="0" upright="1">
                          <a:spAutoFit/>
                        </wps:bodyPr>
                      </wps:wsp>
                      <wps:wsp>
                        <wps:cNvPr id="30" name="Rectangle 133"/>
                        <wps:cNvSpPr>
                          <a:spLocks noChangeArrowheads="1"/>
                        </wps:cNvSpPr>
                        <wps:spPr bwMode="auto">
                          <a:xfrm>
                            <a:off x="2746375" y="2590800"/>
                            <a:ext cx="3943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order(s</w:t>
                              </w:r>
                            </w:p>
                          </w:txbxContent>
                        </wps:txbx>
                        <wps:bodyPr rot="0" vert="horz" wrap="none" lIns="0" tIns="0" rIns="0" bIns="0" anchor="t" anchorCtr="0" upright="1">
                          <a:spAutoFit/>
                        </wps:bodyPr>
                      </wps:wsp>
                      <wps:wsp>
                        <wps:cNvPr id="31" name="Rectangle 134"/>
                        <wps:cNvSpPr>
                          <a:spLocks noChangeArrowheads="1"/>
                        </wps:cNvSpPr>
                        <wps:spPr bwMode="auto">
                          <a:xfrm>
                            <a:off x="3125470" y="2590800"/>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32" name="Rectangle 135"/>
                        <wps:cNvSpPr>
                          <a:spLocks noChangeArrowheads="1"/>
                        </wps:cNvSpPr>
                        <wps:spPr bwMode="auto">
                          <a:xfrm>
                            <a:off x="2223135" y="2987675"/>
                            <a:ext cx="1064895"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36"/>
                        <wps:cNvSpPr>
                          <a:spLocks noChangeArrowheads="1"/>
                        </wps:cNvSpPr>
                        <wps:spPr bwMode="auto">
                          <a:xfrm>
                            <a:off x="2526665" y="3037205"/>
                            <a:ext cx="59880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Disposal</w:t>
                              </w:r>
                            </w:p>
                          </w:txbxContent>
                        </wps:txbx>
                        <wps:bodyPr rot="0" vert="horz" wrap="square" lIns="0" tIns="0" rIns="0" bIns="0" anchor="t" anchorCtr="0" upright="1">
                          <a:spAutoFit/>
                        </wps:bodyPr>
                      </wps:wsp>
                      <wps:wsp>
                        <wps:cNvPr id="34" name="Rectangle 137"/>
                        <wps:cNvSpPr>
                          <a:spLocks noChangeArrowheads="1"/>
                        </wps:cNvSpPr>
                        <wps:spPr bwMode="auto">
                          <a:xfrm>
                            <a:off x="2587625" y="3173730"/>
                            <a:ext cx="3765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i/>
                                  <w:iCs/>
                                  <w:color w:val="000000"/>
                                  <w:sz w:val="18"/>
                                  <w:szCs w:val="18"/>
                                  <w:lang w:val="en-US"/>
                                </w:rPr>
                                <w:t>25,001</w:t>
                              </w:r>
                            </w:p>
                          </w:txbxContent>
                        </wps:txbx>
                        <wps:bodyPr rot="0" vert="horz" wrap="none" lIns="0" tIns="0" rIns="0" bIns="0" anchor="t" anchorCtr="0" upright="1">
                          <a:spAutoFit/>
                        </wps:bodyPr>
                      </wps:wsp>
                      <wps:wsp>
                        <wps:cNvPr id="35" name="Freeform 138"/>
                        <wps:cNvSpPr>
                          <a:spLocks noEditPoints="1"/>
                        </wps:cNvSpPr>
                        <wps:spPr bwMode="auto">
                          <a:xfrm>
                            <a:off x="2724150" y="2282190"/>
                            <a:ext cx="66040" cy="259715"/>
                          </a:xfrm>
                          <a:custGeom>
                            <a:avLst/>
                            <a:gdLst>
                              <a:gd name="T0" fmla="*/ 246 w 400"/>
                              <a:gd name="T1" fmla="*/ 34 h 1567"/>
                              <a:gd name="T2" fmla="*/ 233 w 400"/>
                              <a:gd name="T3" fmla="*/ 1234 h 1567"/>
                              <a:gd name="T4" fmla="*/ 199 w 400"/>
                              <a:gd name="T5" fmla="*/ 1267 h 1567"/>
                              <a:gd name="T6" fmla="*/ 166 w 400"/>
                              <a:gd name="T7" fmla="*/ 1233 h 1567"/>
                              <a:gd name="T8" fmla="*/ 179 w 400"/>
                              <a:gd name="T9" fmla="*/ 33 h 1567"/>
                              <a:gd name="T10" fmla="*/ 213 w 400"/>
                              <a:gd name="T11" fmla="*/ 0 h 1567"/>
                              <a:gd name="T12" fmla="*/ 246 w 400"/>
                              <a:gd name="T13" fmla="*/ 34 h 1567"/>
                              <a:gd name="T14" fmla="*/ 400 w 400"/>
                              <a:gd name="T15" fmla="*/ 1169 h 1567"/>
                              <a:gd name="T16" fmla="*/ 196 w 400"/>
                              <a:gd name="T17" fmla="*/ 1567 h 1567"/>
                              <a:gd name="T18" fmla="*/ 0 w 400"/>
                              <a:gd name="T19" fmla="*/ 1165 h 1567"/>
                              <a:gd name="T20" fmla="*/ 400 w 400"/>
                              <a:gd name="T21" fmla="*/ 1169 h 1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567">
                                <a:moveTo>
                                  <a:pt x="246" y="34"/>
                                </a:moveTo>
                                <a:lnTo>
                                  <a:pt x="233" y="1234"/>
                                </a:lnTo>
                                <a:cubicBezTo>
                                  <a:pt x="233" y="1252"/>
                                  <a:pt x="217" y="1267"/>
                                  <a:pt x="199" y="1267"/>
                                </a:cubicBezTo>
                                <a:cubicBezTo>
                                  <a:pt x="181" y="1267"/>
                                  <a:pt x="166" y="1252"/>
                                  <a:pt x="166" y="1233"/>
                                </a:cubicBezTo>
                                <a:lnTo>
                                  <a:pt x="179" y="33"/>
                                </a:lnTo>
                                <a:cubicBezTo>
                                  <a:pt x="179" y="15"/>
                                  <a:pt x="194" y="0"/>
                                  <a:pt x="213" y="0"/>
                                </a:cubicBezTo>
                                <a:cubicBezTo>
                                  <a:pt x="231" y="0"/>
                                  <a:pt x="246" y="15"/>
                                  <a:pt x="246" y="34"/>
                                </a:cubicBezTo>
                                <a:close/>
                                <a:moveTo>
                                  <a:pt x="400" y="1169"/>
                                </a:moveTo>
                                <a:lnTo>
                                  <a:pt x="196" y="1567"/>
                                </a:lnTo>
                                <a:lnTo>
                                  <a:pt x="0" y="1165"/>
                                </a:lnTo>
                                <a:lnTo>
                                  <a:pt x="400" y="116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6" name="Freeform 139"/>
                        <wps:cNvSpPr>
                          <a:spLocks noEditPoints="1"/>
                        </wps:cNvSpPr>
                        <wps:spPr bwMode="auto">
                          <a:xfrm>
                            <a:off x="2723515" y="2754630"/>
                            <a:ext cx="66040" cy="233045"/>
                          </a:xfrm>
                          <a:custGeom>
                            <a:avLst/>
                            <a:gdLst>
                              <a:gd name="T0" fmla="*/ 233 w 400"/>
                              <a:gd name="T1" fmla="*/ 33 h 1408"/>
                              <a:gd name="T2" fmla="*/ 233 w 400"/>
                              <a:gd name="T3" fmla="*/ 1075 h 1408"/>
                              <a:gd name="T4" fmla="*/ 200 w 400"/>
                              <a:gd name="T5" fmla="*/ 1108 h 1408"/>
                              <a:gd name="T6" fmla="*/ 166 w 400"/>
                              <a:gd name="T7" fmla="*/ 1075 h 1408"/>
                              <a:gd name="T8" fmla="*/ 166 w 400"/>
                              <a:gd name="T9" fmla="*/ 33 h 1408"/>
                              <a:gd name="T10" fmla="*/ 200 w 400"/>
                              <a:gd name="T11" fmla="*/ 0 h 1408"/>
                              <a:gd name="T12" fmla="*/ 233 w 400"/>
                              <a:gd name="T13" fmla="*/ 33 h 1408"/>
                              <a:gd name="T14" fmla="*/ 400 w 400"/>
                              <a:gd name="T15" fmla="*/ 1008 h 1408"/>
                              <a:gd name="T16" fmla="*/ 200 w 400"/>
                              <a:gd name="T17" fmla="*/ 1408 h 1408"/>
                              <a:gd name="T18" fmla="*/ 0 w 400"/>
                              <a:gd name="T19" fmla="*/ 1008 h 1408"/>
                              <a:gd name="T20" fmla="*/ 400 w 400"/>
                              <a:gd name="T21" fmla="*/ 1008 h 1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408">
                                <a:moveTo>
                                  <a:pt x="233" y="33"/>
                                </a:moveTo>
                                <a:lnTo>
                                  <a:pt x="233" y="1075"/>
                                </a:lnTo>
                                <a:cubicBezTo>
                                  <a:pt x="233" y="1094"/>
                                  <a:pt x="218" y="1108"/>
                                  <a:pt x="200" y="1108"/>
                                </a:cubicBezTo>
                                <a:cubicBezTo>
                                  <a:pt x="181" y="1108"/>
                                  <a:pt x="166" y="1094"/>
                                  <a:pt x="166" y="1075"/>
                                </a:cubicBezTo>
                                <a:lnTo>
                                  <a:pt x="166" y="33"/>
                                </a:lnTo>
                                <a:cubicBezTo>
                                  <a:pt x="166" y="15"/>
                                  <a:pt x="181" y="0"/>
                                  <a:pt x="200" y="0"/>
                                </a:cubicBezTo>
                                <a:cubicBezTo>
                                  <a:pt x="218" y="0"/>
                                  <a:pt x="233" y="15"/>
                                  <a:pt x="233" y="33"/>
                                </a:cubicBezTo>
                                <a:close/>
                                <a:moveTo>
                                  <a:pt x="400" y="1008"/>
                                </a:moveTo>
                                <a:lnTo>
                                  <a:pt x="200" y="1408"/>
                                </a:lnTo>
                                <a:lnTo>
                                  <a:pt x="0" y="1008"/>
                                </a:lnTo>
                                <a:lnTo>
                                  <a:pt x="400" y="100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7" name="Rectangle 140"/>
                        <wps:cNvSpPr>
                          <a:spLocks noChangeArrowheads="1"/>
                        </wps:cNvSpPr>
                        <wps:spPr bwMode="auto">
                          <a:xfrm>
                            <a:off x="4011930" y="2921635"/>
                            <a:ext cx="1440180" cy="48323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41"/>
                        <wps:cNvSpPr>
                          <a:spLocks noChangeArrowheads="1"/>
                        </wps:cNvSpPr>
                        <wps:spPr bwMode="auto">
                          <a:xfrm>
                            <a:off x="4289425" y="2971165"/>
                            <a:ext cx="8769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Breach of a Non</w:t>
                              </w:r>
                            </w:p>
                          </w:txbxContent>
                        </wps:txbx>
                        <wps:bodyPr rot="0" vert="horz" wrap="none" lIns="0" tIns="0" rIns="0" bIns="0" anchor="t" anchorCtr="0" upright="1">
                          <a:spAutoFit/>
                        </wps:bodyPr>
                      </wps:wsp>
                      <wps:wsp>
                        <wps:cNvPr id="39" name="Rectangle 142"/>
                        <wps:cNvSpPr>
                          <a:spLocks noChangeArrowheads="1"/>
                        </wps:cNvSpPr>
                        <wps:spPr bwMode="auto">
                          <a:xfrm>
                            <a:off x="5133975" y="2971165"/>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40" name="Rectangle 143"/>
                        <wps:cNvSpPr>
                          <a:spLocks noChangeArrowheads="1"/>
                        </wps:cNvSpPr>
                        <wps:spPr bwMode="auto">
                          <a:xfrm>
                            <a:off x="4106545" y="3103880"/>
                            <a:ext cx="12960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molestation order made </w:t>
                              </w:r>
                            </w:p>
                          </w:txbxContent>
                        </wps:txbx>
                        <wps:bodyPr rot="0" vert="horz" wrap="none" lIns="0" tIns="0" rIns="0" bIns="0" anchor="t" anchorCtr="0" upright="1">
                          <a:spAutoFit/>
                        </wps:bodyPr>
                      </wps:wsp>
                      <wps:wsp>
                        <wps:cNvPr id="41" name="Rectangle 144"/>
                        <wps:cNvSpPr>
                          <a:spLocks noChangeArrowheads="1"/>
                        </wps:cNvSpPr>
                        <wps:spPr bwMode="auto">
                          <a:xfrm>
                            <a:off x="4304030" y="3235960"/>
                            <a:ext cx="889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after 1 July 2007</w:t>
                              </w:r>
                            </w:p>
                          </w:txbxContent>
                        </wps:txbx>
                        <wps:bodyPr rot="0" vert="horz" wrap="none" lIns="0" tIns="0" rIns="0" bIns="0" anchor="t" anchorCtr="0" upright="1">
                          <a:spAutoFit/>
                        </wps:bodyPr>
                      </wps:wsp>
                      <wps:wsp>
                        <wps:cNvPr id="42" name="Freeform 145"/>
                        <wps:cNvSpPr>
                          <a:spLocks noEditPoints="1"/>
                        </wps:cNvSpPr>
                        <wps:spPr bwMode="auto">
                          <a:xfrm>
                            <a:off x="4765675" y="3387725"/>
                            <a:ext cx="66675" cy="602615"/>
                          </a:xfrm>
                          <a:custGeom>
                            <a:avLst/>
                            <a:gdLst>
                              <a:gd name="T0" fmla="*/ 226 w 400"/>
                              <a:gd name="T1" fmla="*/ 33 h 4900"/>
                              <a:gd name="T2" fmla="*/ 234 w 400"/>
                              <a:gd name="T3" fmla="*/ 4566 h 4900"/>
                              <a:gd name="T4" fmla="*/ 201 w 400"/>
                              <a:gd name="T5" fmla="*/ 4600 h 4900"/>
                              <a:gd name="T6" fmla="*/ 167 w 400"/>
                              <a:gd name="T7" fmla="*/ 4567 h 4900"/>
                              <a:gd name="T8" fmla="*/ 159 w 400"/>
                              <a:gd name="T9" fmla="*/ 33 h 4900"/>
                              <a:gd name="T10" fmla="*/ 193 w 400"/>
                              <a:gd name="T11" fmla="*/ 0 h 4900"/>
                              <a:gd name="T12" fmla="*/ 226 w 400"/>
                              <a:gd name="T13" fmla="*/ 33 h 4900"/>
                              <a:gd name="T14" fmla="*/ 400 w 400"/>
                              <a:gd name="T15" fmla="*/ 4499 h 4900"/>
                              <a:gd name="T16" fmla="*/ 201 w 400"/>
                              <a:gd name="T17" fmla="*/ 4900 h 4900"/>
                              <a:gd name="T18" fmla="*/ 0 w 400"/>
                              <a:gd name="T19" fmla="*/ 4500 h 4900"/>
                              <a:gd name="T20" fmla="*/ 400 w 400"/>
                              <a:gd name="T21" fmla="*/ 4499 h 4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4900">
                                <a:moveTo>
                                  <a:pt x="226" y="33"/>
                                </a:moveTo>
                                <a:lnTo>
                                  <a:pt x="234" y="4566"/>
                                </a:lnTo>
                                <a:cubicBezTo>
                                  <a:pt x="234" y="4585"/>
                                  <a:pt x="219" y="4600"/>
                                  <a:pt x="201" y="4600"/>
                                </a:cubicBezTo>
                                <a:cubicBezTo>
                                  <a:pt x="182" y="4600"/>
                                  <a:pt x="167" y="4585"/>
                                  <a:pt x="167" y="4567"/>
                                </a:cubicBezTo>
                                <a:lnTo>
                                  <a:pt x="159" y="33"/>
                                </a:lnTo>
                                <a:cubicBezTo>
                                  <a:pt x="159" y="15"/>
                                  <a:pt x="174" y="0"/>
                                  <a:pt x="193" y="0"/>
                                </a:cubicBezTo>
                                <a:cubicBezTo>
                                  <a:pt x="211" y="0"/>
                                  <a:pt x="226" y="15"/>
                                  <a:pt x="226" y="33"/>
                                </a:cubicBezTo>
                                <a:close/>
                                <a:moveTo>
                                  <a:pt x="400" y="4499"/>
                                </a:moveTo>
                                <a:lnTo>
                                  <a:pt x="201" y="4900"/>
                                </a:lnTo>
                                <a:lnTo>
                                  <a:pt x="0" y="4500"/>
                                </a:lnTo>
                                <a:lnTo>
                                  <a:pt x="400" y="449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3" name="Freeform 146"/>
                        <wps:cNvSpPr>
                          <a:spLocks noEditPoints="1"/>
                        </wps:cNvSpPr>
                        <wps:spPr bwMode="auto">
                          <a:xfrm>
                            <a:off x="2726055" y="1224915"/>
                            <a:ext cx="821690" cy="844550"/>
                          </a:xfrm>
                          <a:custGeom>
                            <a:avLst/>
                            <a:gdLst>
                              <a:gd name="T0" fmla="*/ 4959 w 4959"/>
                              <a:gd name="T1" fmla="*/ 33 h 5100"/>
                              <a:gd name="T2" fmla="*/ 4959 w 4959"/>
                              <a:gd name="T3" fmla="*/ 2566 h 5100"/>
                              <a:gd name="T4" fmla="*/ 4925 w 4959"/>
                              <a:gd name="T5" fmla="*/ 2600 h 5100"/>
                              <a:gd name="T6" fmla="*/ 200 w 4959"/>
                              <a:gd name="T7" fmla="*/ 2600 h 5100"/>
                              <a:gd name="T8" fmla="*/ 234 w 4959"/>
                              <a:gd name="T9" fmla="*/ 2566 h 5100"/>
                              <a:gd name="T10" fmla="*/ 234 w 4959"/>
                              <a:gd name="T11" fmla="*/ 4766 h 5100"/>
                              <a:gd name="T12" fmla="*/ 200 w 4959"/>
                              <a:gd name="T13" fmla="*/ 4800 h 5100"/>
                              <a:gd name="T14" fmla="*/ 167 w 4959"/>
                              <a:gd name="T15" fmla="*/ 4766 h 5100"/>
                              <a:gd name="T16" fmla="*/ 167 w 4959"/>
                              <a:gd name="T17" fmla="*/ 2566 h 5100"/>
                              <a:gd name="T18" fmla="*/ 200 w 4959"/>
                              <a:gd name="T19" fmla="*/ 2533 h 5100"/>
                              <a:gd name="T20" fmla="*/ 4925 w 4959"/>
                              <a:gd name="T21" fmla="*/ 2533 h 5100"/>
                              <a:gd name="T22" fmla="*/ 4892 w 4959"/>
                              <a:gd name="T23" fmla="*/ 2566 h 5100"/>
                              <a:gd name="T24" fmla="*/ 4892 w 4959"/>
                              <a:gd name="T25" fmla="*/ 33 h 5100"/>
                              <a:gd name="T26" fmla="*/ 4925 w 4959"/>
                              <a:gd name="T27" fmla="*/ 0 h 5100"/>
                              <a:gd name="T28" fmla="*/ 4959 w 4959"/>
                              <a:gd name="T29" fmla="*/ 33 h 5100"/>
                              <a:gd name="T30" fmla="*/ 400 w 4959"/>
                              <a:gd name="T31" fmla="*/ 4700 h 5100"/>
                              <a:gd name="T32" fmla="*/ 200 w 4959"/>
                              <a:gd name="T33" fmla="*/ 5100 h 5100"/>
                              <a:gd name="T34" fmla="*/ 0 w 4959"/>
                              <a:gd name="T35" fmla="*/ 4700 h 5100"/>
                              <a:gd name="T36" fmla="*/ 400 w 4959"/>
                              <a:gd name="T37" fmla="*/ 4700 h 5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59" h="5100">
                                <a:moveTo>
                                  <a:pt x="4959" y="33"/>
                                </a:moveTo>
                                <a:lnTo>
                                  <a:pt x="4959" y="2566"/>
                                </a:lnTo>
                                <a:cubicBezTo>
                                  <a:pt x="4959" y="2585"/>
                                  <a:pt x="4944" y="2600"/>
                                  <a:pt x="4925" y="2600"/>
                                </a:cubicBezTo>
                                <a:lnTo>
                                  <a:pt x="200" y="2600"/>
                                </a:lnTo>
                                <a:lnTo>
                                  <a:pt x="234" y="2566"/>
                                </a:lnTo>
                                <a:lnTo>
                                  <a:pt x="234" y="4766"/>
                                </a:lnTo>
                                <a:cubicBezTo>
                                  <a:pt x="234" y="4785"/>
                                  <a:pt x="219" y="4800"/>
                                  <a:pt x="200" y="4800"/>
                                </a:cubicBezTo>
                                <a:cubicBezTo>
                                  <a:pt x="182" y="4800"/>
                                  <a:pt x="167" y="4785"/>
                                  <a:pt x="167" y="4766"/>
                                </a:cubicBezTo>
                                <a:lnTo>
                                  <a:pt x="167" y="2566"/>
                                </a:lnTo>
                                <a:cubicBezTo>
                                  <a:pt x="167" y="2548"/>
                                  <a:pt x="182" y="2533"/>
                                  <a:pt x="200" y="2533"/>
                                </a:cubicBezTo>
                                <a:lnTo>
                                  <a:pt x="4925" y="2533"/>
                                </a:lnTo>
                                <a:lnTo>
                                  <a:pt x="4892" y="2566"/>
                                </a:lnTo>
                                <a:lnTo>
                                  <a:pt x="4892" y="33"/>
                                </a:lnTo>
                                <a:cubicBezTo>
                                  <a:pt x="4892" y="15"/>
                                  <a:pt x="4907" y="0"/>
                                  <a:pt x="4925" y="0"/>
                                </a:cubicBezTo>
                                <a:cubicBezTo>
                                  <a:pt x="4944" y="0"/>
                                  <a:pt x="4959" y="15"/>
                                  <a:pt x="4959" y="33"/>
                                </a:cubicBezTo>
                                <a:close/>
                                <a:moveTo>
                                  <a:pt x="400" y="4700"/>
                                </a:moveTo>
                                <a:lnTo>
                                  <a:pt x="200" y="5100"/>
                                </a:lnTo>
                                <a:lnTo>
                                  <a:pt x="0" y="4700"/>
                                </a:lnTo>
                                <a:lnTo>
                                  <a:pt x="400" y="47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4" name="Rectangle 147"/>
                        <wps:cNvSpPr>
                          <a:spLocks noChangeArrowheads="1"/>
                        </wps:cNvSpPr>
                        <wps:spPr bwMode="auto">
                          <a:xfrm>
                            <a:off x="3175" y="2854960"/>
                            <a:ext cx="1440180" cy="61595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48"/>
                        <wps:cNvSpPr>
                          <a:spLocks noChangeArrowheads="1"/>
                        </wps:cNvSpPr>
                        <wps:spPr bwMode="auto">
                          <a:xfrm>
                            <a:off x="389255" y="2905125"/>
                            <a:ext cx="6927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Breach of an </w:t>
                              </w:r>
                            </w:p>
                          </w:txbxContent>
                        </wps:txbx>
                        <wps:bodyPr rot="0" vert="horz" wrap="none" lIns="0" tIns="0" rIns="0" bIns="0" anchor="t" anchorCtr="0" upright="1">
                          <a:spAutoFit/>
                        </wps:bodyPr>
                      </wps:wsp>
                      <wps:wsp>
                        <wps:cNvPr id="46" name="Rectangle 149"/>
                        <wps:cNvSpPr>
                          <a:spLocks noChangeArrowheads="1"/>
                        </wps:cNvSpPr>
                        <wps:spPr bwMode="auto">
                          <a:xfrm>
                            <a:off x="193675" y="3037205"/>
                            <a:ext cx="10991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Occupation order or </w:t>
                              </w:r>
                            </w:p>
                          </w:txbxContent>
                        </wps:txbx>
                        <wps:bodyPr rot="0" vert="horz" wrap="none" lIns="0" tIns="0" rIns="0" bIns="0" anchor="t" anchorCtr="0" upright="1">
                          <a:spAutoFit/>
                        </wps:bodyPr>
                      </wps:wsp>
                      <wps:wsp>
                        <wps:cNvPr id="47" name="Rectangle 150"/>
                        <wps:cNvSpPr>
                          <a:spLocks noChangeArrowheads="1"/>
                        </wps:cNvSpPr>
                        <wps:spPr bwMode="auto">
                          <a:xfrm>
                            <a:off x="130810" y="3169920"/>
                            <a:ext cx="2222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Non</w:t>
                              </w:r>
                            </w:p>
                          </w:txbxContent>
                        </wps:txbx>
                        <wps:bodyPr rot="0" vert="horz" wrap="none" lIns="0" tIns="0" rIns="0" bIns="0" anchor="t" anchorCtr="0" upright="1">
                          <a:spAutoFit/>
                        </wps:bodyPr>
                      </wps:wsp>
                      <wps:wsp>
                        <wps:cNvPr id="48" name="Rectangle 151"/>
                        <wps:cNvSpPr>
                          <a:spLocks noChangeArrowheads="1"/>
                        </wps:cNvSpPr>
                        <wps:spPr bwMode="auto">
                          <a:xfrm>
                            <a:off x="346075" y="3169920"/>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49" name="Rectangle 152"/>
                        <wps:cNvSpPr>
                          <a:spLocks noChangeArrowheads="1"/>
                        </wps:cNvSpPr>
                        <wps:spPr bwMode="auto">
                          <a:xfrm>
                            <a:off x="382905" y="3169920"/>
                            <a:ext cx="9658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molestation order </w:t>
                              </w:r>
                            </w:p>
                          </w:txbxContent>
                        </wps:txbx>
                        <wps:bodyPr rot="0" vert="horz" wrap="none" lIns="0" tIns="0" rIns="0" bIns="0" anchor="t" anchorCtr="0" upright="1">
                          <a:spAutoFit/>
                        </wps:bodyPr>
                      </wps:wsp>
                      <wps:wsp>
                        <wps:cNvPr id="50" name="Rectangle 153"/>
                        <wps:cNvSpPr>
                          <a:spLocks noChangeArrowheads="1"/>
                        </wps:cNvSpPr>
                        <wps:spPr bwMode="auto">
                          <a:xfrm>
                            <a:off x="86995" y="3302635"/>
                            <a:ext cx="13220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made before 1 July 2007</w:t>
                              </w:r>
                            </w:p>
                          </w:txbxContent>
                        </wps:txbx>
                        <wps:bodyPr rot="0" vert="horz" wrap="none" lIns="0" tIns="0" rIns="0" bIns="0" anchor="t" anchorCtr="0" upright="1">
                          <a:spAutoFit/>
                        </wps:bodyPr>
                      </wps:wsp>
                      <wps:wsp>
                        <wps:cNvPr id="51" name="Freeform 154"/>
                        <wps:cNvSpPr>
                          <a:spLocks noEditPoints="1"/>
                        </wps:cNvSpPr>
                        <wps:spPr bwMode="auto">
                          <a:xfrm>
                            <a:off x="1443355" y="3129915"/>
                            <a:ext cx="785495" cy="66040"/>
                          </a:xfrm>
                          <a:custGeom>
                            <a:avLst/>
                            <a:gdLst>
                              <a:gd name="T0" fmla="*/ 4708 w 4741"/>
                              <a:gd name="T1" fmla="*/ 233 h 400"/>
                              <a:gd name="T2" fmla="*/ 333 w 4741"/>
                              <a:gd name="T3" fmla="*/ 233 h 400"/>
                              <a:gd name="T4" fmla="*/ 300 w 4741"/>
                              <a:gd name="T5" fmla="*/ 200 h 400"/>
                              <a:gd name="T6" fmla="*/ 333 w 4741"/>
                              <a:gd name="T7" fmla="*/ 166 h 400"/>
                              <a:gd name="T8" fmla="*/ 4708 w 4741"/>
                              <a:gd name="T9" fmla="*/ 166 h 400"/>
                              <a:gd name="T10" fmla="*/ 4741 w 4741"/>
                              <a:gd name="T11" fmla="*/ 200 h 400"/>
                              <a:gd name="T12" fmla="*/ 4708 w 4741"/>
                              <a:gd name="T13" fmla="*/ 233 h 400"/>
                              <a:gd name="T14" fmla="*/ 400 w 4741"/>
                              <a:gd name="T15" fmla="*/ 400 h 400"/>
                              <a:gd name="T16" fmla="*/ 0 w 4741"/>
                              <a:gd name="T17" fmla="*/ 200 h 400"/>
                              <a:gd name="T18" fmla="*/ 400 w 4741"/>
                              <a:gd name="T19" fmla="*/ 0 h 400"/>
                              <a:gd name="T20" fmla="*/ 400 w 4741"/>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41" h="400">
                                <a:moveTo>
                                  <a:pt x="4708" y="233"/>
                                </a:moveTo>
                                <a:lnTo>
                                  <a:pt x="333" y="233"/>
                                </a:lnTo>
                                <a:cubicBezTo>
                                  <a:pt x="315" y="233"/>
                                  <a:pt x="300" y="218"/>
                                  <a:pt x="300" y="200"/>
                                </a:cubicBezTo>
                                <a:cubicBezTo>
                                  <a:pt x="300" y="181"/>
                                  <a:pt x="315" y="166"/>
                                  <a:pt x="333" y="166"/>
                                </a:cubicBezTo>
                                <a:lnTo>
                                  <a:pt x="4708" y="166"/>
                                </a:lnTo>
                                <a:cubicBezTo>
                                  <a:pt x="4727" y="166"/>
                                  <a:pt x="4741" y="181"/>
                                  <a:pt x="4741" y="200"/>
                                </a:cubicBezTo>
                                <a:cubicBezTo>
                                  <a:pt x="4741" y="218"/>
                                  <a:pt x="4727" y="233"/>
                                  <a:pt x="4708" y="233"/>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2" name="Rectangle 155"/>
                        <wps:cNvSpPr>
                          <a:spLocks noChangeArrowheads="1"/>
                        </wps:cNvSpPr>
                        <wps:spPr bwMode="auto">
                          <a:xfrm>
                            <a:off x="234315" y="4060825"/>
                            <a:ext cx="8191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txbxContent>
                        </wps:txbx>
                        <wps:bodyPr rot="0" vert="horz" wrap="none" lIns="0" tIns="0" rIns="0" bIns="0" anchor="t" anchorCtr="0" upright="1">
                          <a:spAutoFit/>
                        </wps:bodyPr>
                      </wps:wsp>
                      <wps:wsp>
                        <wps:cNvPr id="53" name="Rectangle 157"/>
                        <wps:cNvSpPr>
                          <a:spLocks noChangeArrowheads="1"/>
                        </wps:cNvSpPr>
                        <wps:spPr bwMode="auto">
                          <a:xfrm>
                            <a:off x="222250" y="4325620"/>
                            <a:ext cx="8191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Pr="008B6B56" w:rsidRDefault="00222DF7" w:rsidP="008B6B56"/>
                          </w:txbxContent>
                        </wps:txbx>
                        <wps:bodyPr rot="0" vert="horz" wrap="none" lIns="0" tIns="0" rIns="0" bIns="0" anchor="t" anchorCtr="0" upright="1">
                          <a:spAutoFit/>
                        </wps:bodyPr>
                      </wps:wsp>
                      <wps:wsp>
                        <wps:cNvPr id="54" name="Freeform 159"/>
                        <wps:cNvSpPr>
                          <a:spLocks noEditPoints="1"/>
                        </wps:cNvSpPr>
                        <wps:spPr bwMode="auto">
                          <a:xfrm>
                            <a:off x="3282315" y="3129915"/>
                            <a:ext cx="729615" cy="66040"/>
                          </a:xfrm>
                          <a:custGeom>
                            <a:avLst/>
                            <a:gdLst>
                              <a:gd name="T0" fmla="*/ 33 w 4400"/>
                              <a:gd name="T1" fmla="*/ 166 h 400"/>
                              <a:gd name="T2" fmla="*/ 4066 w 4400"/>
                              <a:gd name="T3" fmla="*/ 166 h 400"/>
                              <a:gd name="T4" fmla="*/ 4100 w 4400"/>
                              <a:gd name="T5" fmla="*/ 200 h 400"/>
                              <a:gd name="T6" fmla="*/ 4066 w 4400"/>
                              <a:gd name="T7" fmla="*/ 233 h 400"/>
                              <a:gd name="T8" fmla="*/ 33 w 4400"/>
                              <a:gd name="T9" fmla="*/ 233 h 400"/>
                              <a:gd name="T10" fmla="*/ 0 w 4400"/>
                              <a:gd name="T11" fmla="*/ 200 h 400"/>
                              <a:gd name="T12" fmla="*/ 33 w 4400"/>
                              <a:gd name="T13" fmla="*/ 166 h 400"/>
                              <a:gd name="T14" fmla="*/ 4000 w 4400"/>
                              <a:gd name="T15" fmla="*/ 0 h 400"/>
                              <a:gd name="T16" fmla="*/ 4400 w 4400"/>
                              <a:gd name="T17" fmla="*/ 200 h 400"/>
                              <a:gd name="T18" fmla="*/ 4000 w 4400"/>
                              <a:gd name="T19" fmla="*/ 400 h 400"/>
                              <a:gd name="T20" fmla="*/ 4000 w 4400"/>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0" h="400">
                                <a:moveTo>
                                  <a:pt x="33" y="166"/>
                                </a:moveTo>
                                <a:lnTo>
                                  <a:pt x="4066" y="166"/>
                                </a:lnTo>
                                <a:cubicBezTo>
                                  <a:pt x="4085" y="166"/>
                                  <a:pt x="4100" y="181"/>
                                  <a:pt x="4100" y="200"/>
                                </a:cubicBezTo>
                                <a:cubicBezTo>
                                  <a:pt x="4100" y="218"/>
                                  <a:pt x="4085" y="233"/>
                                  <a:pt x="4066" y="233"/>
                                </a:cubicBezTo>
                                <a:lnTo>
                                  <a:pt x="33" y="233"/>
                                </a:lnTo>
                                <a:cubicBezTo>
                                  <a:pt x="15" y="233"/>
                                  <a:pt x="0" y="218"/>
                                  <a:pt x="0" y="200"/>
                                </a:cubicBezTo>
                                <a:cubicBezTo>
                                  <a:pt x="0" y="181"/>
                                  <a:pt x="15" y="166"/>
                                  <a:pt x="33" y="166"/>
                                </a:cubicBezTo>
                                <a:close/>
                                <a:moveTo>
                                  <a:pt x="4000" y="0"/>
                                </a:moveTo>
                                <a:lnTo>
                                  <a:pt x="4400" y="200"/>
                                </a:lnTo>
                                <a:lnTo>
                                  <a:pt x="4000" y="400"/>
                                </a:lnTo>
                                <a:lnTo>
                                  <a:pt x="400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5" name="Rectangle 160"/>
                        <wps:cNvSpPr>
                          <a:spLocks noChangeArrowheads="1"/>
                        </wps:cNvSpPr>
                        <wps:spPr bwMode="auto">
                          <a:xfrm>
                            <a:off x="2947035" y="3175"/>
                            <a:ext cx="2192655" cy="350520"/>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61"/>
                        <wps:cNvSpPr>
                          <a:spLocks noChangeArrowheads="1"/>
                        </wps:cNvSpPr>
                        <wps:spPr bwMode="auto">
                          <a:xfrm>
                            <a:off x="3047365" y="51435"/>
                            <a:ext cx="21463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Application for Non-molestation order</w:t>
                              </w:r>
                            </w:p>
                          </w:txbxContent>
                        </wps:txbx>
                        <wps:bodyPr rot="0" vert="horz" wrap="square" lIns="0" tIns="0" rIns="0" bIns="0" anchor="t" anchorCtr="0" upright="1">
                          <a:spAutoFit/>
                        </wps:bodyPr>
                      </wps:wsp>
                      <wps:wsp>
                        <wps:cNvPr id="57" name="Rectangle 162"/>
                        <wps:cNvSpPr>
                          <a:spLocks noChangeArrowheads="1"/>
                        </wps:cNvSpPr>
                        <wps:spPr bwMode="auto">
                          <a:xfrm>
                            <a:off x="4070985" y="51435"/>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58" name="Rectangle 164"/>
                        <wps:cNvSpPr>
                          <a:spLocks noChangeArrowheads="1"/>
                        </wps:cNvSpPr>
                        <wps:spPr bwMode="auto">
                          <a:xfrm>
                            <a:off x="3876040" y="187960"/>
                            <a:ext cx="889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i/>
                                  <w:iCs/>
                                  <w:color w:val="000000"/>
                                  <w:sz w:val="18"/>
                                  <w:szCs w:val="18"/>
                                  <w:lang w:val="en-US"/>
                                </w:rPr>
                                <w:t>18,748 in 2013</w:t>
                              </w:r>
                            </w:p>
                          </w:txbxContent>
                        </wps:txbx>
                        <wps:bodyPr rot="0" vert="horz" wrap="square" lIns="0" tIns="0" rIns="0" bIns="0" anchor="t" anchorCtr="0" upright="1">
                          <a:spAutoFit/>
                        </wps:bodyPr>
                      </wps:wsp>
                      <wps:wsp>
                        <wps:cNvPr id="59" name="Freeform 165"/>
                        <wps:cNvSpPr>
                          <a:spLocks noEditPoints="1"/>
                        </wps:cNvSpPr>
                        <wps:spPr bwMode="auto">
                          <a:xfrm>
                            <a:off x="3509010" y="347980"/>
                            <a:ext cx="539750" cy="531495"/>
                          </a:xfrm>
                          <a:custGeom>
                            <a:avLst/>
                            <a:gdLst>
                              <a:gd name="T0" fmla="*/ 3259 w 3259"/>
                              <a:gd name="T1" fmla="*/ 33 h 3208"/>
                              <a:gd name="T2" fmla="*/ 3259 w 3259"/>
                              <a:gd name="T3" fmla="*/ 1617 h 3208"/>
                              <a:gd name="T4" fmla="*/ 3225 w 3259"/>
                              <a:gd name="T5" fmla="*/ 1650 h 3208"/>
                              <a:gd name="T6" fmla="*/ 200 w 3259"/>
                              <a:gd name="T7" fmla="*/ 1650 h 3208"/>
                              <a:gd name="T8" fmla="*/ 234 w 3259"/>
                              <a:gd name="T9" fmla="*/ 1617 h 3208"/>
                              <a:gd name="T10" fmla="*/ 234 w 3259"/>
                              <a:gd name="T11" fmla="*/ 2875 h 3208"/>
                              <a:gd name="T12" fmla="*/ 200 w 3259"/>
                              <a:gd name="T13" fmla="*/ 2908 h 3208"/>
                              <a:gd name="T14" fmla="*/ 167 w 3259"/>
                              <a:gd name="T15" fmla="*/ 2875 h 3208"/>
                              <a:gd name="T16" fmla="*/ 167 w 3259"/>
                              <a:gd name="T17" fmla="*/ 1617 h 3208"/>
                              <a:gd name="T18" fmla="*/ 200 w 3259"/>
                              <a:gd name="T19" fmla="*/ 1584 h 3208"/>
                              <a:gd name="T20" fmla="*/ 3225 w 3259"/>
                              <a:gd name="T21" fmla="*/ 1584 h 3208"/>
                              <a:gd name="T22" fmla="*/ 3192 w 3259"/>
                              <a:gd name="T23" fmla="*/ 1617 h 3208"/>
                              <a:gd name="T24" fmla="*/ 3192 w 3259"/>
                              <a:gd name="T25" fmla="*/ 33 h 3208"/>
                              <a:gd name="T26" fmla="*/ 3225 w 3259"/>
                              <a:gd name="T27" fmla="*/ 0 h 3208"/>
                              <a:gd name="T28" fmla="*/ 3259 w 3259"/>
                              <a:gd name="T29" fmla="*/ 33 h 3208"/>
                              <a:gd name="T30" fmla="*/ 400 w 3259"/>
                              <a:gd name="T31" fmla="*/ 2808 h 3208"/>
                              <a:gd name="T32" fmla="*/ 200 w 3259"/>
                              <a:gd name="T33" fmla="*/ 3208 h 3208"/>
                              <a:gd name="T34" fmla="*/ 0 w 3259"/>
                              <a:gd name="T35" fmla="*/ 2808 h 3208"/>
                              <a:gd name="T36" fmla="*/ 400 w 3259"/>
                              <a:gd name="T37" fmla="*/ 2808 h 3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59" h="3208">
                                <a:moveTo>
                                  <a:pt x="3259" y="33"/>
                                </a:moveTo>
                                <a:lnTo>
                                  <a:pt x="3259" y="1617"/>
                                </a:lnTo>
                                <a:cubicBezTo>
                                  <a:pt x="3259" y="1635"/>
                                  <a:pt x="3244" y="1650"/>
                                  <a:pt x="3225" y="1650"/>
                                </a:cubicBezTo>
                                <a:lnTo>
                                  <a:pt x="200" y="1650"/>
                                </a:lnTo>
                                <a:lnTo>
                                  <a:pt x="234" y="1617"/>
                                </a:lnTo>
                                <a:lnTo>
                                  <a:pt x="234" y="2875"/>
                                </a:lnTo>
                                <a:cubicBezTo>
                                  <a:pt x="234" y="2894"/>
                                  <a:pt x="219" y="2908"/>
                                  <a:pt x="200" y="2908"/>
                                </a:cubicBezTo>
                                <a:cubicBezTo>
                                  <a:pt x="182" y="2908"/>
                                  <a:pt x="167" y="2894"/>
                                  <a:pt x="167" y="2875"/>
                                </a:cubicBezTo>
                                <a:lnTo>
                                  <a:pt x="167" y="1617"/>
                                </a:lnTo>
                                <a:cubicBezTo>
                                  <a:pt x="167" y="1598"/>
                                  <a:pt x="182" y="1584"/>
                                  <a:pt x="200" y="1584"/>
                                </a:cubicBezTo>
                                <a:lnTo>
                                  <a:pt x="3225" y="1584"/>
                                </a:lnTo>
                                <a:lnTo>
                                  <a:pt x="3192" y="1617"/>
                                </a:lnTo>
                                <a:lnTo>
                                  <a:pt x="3192" y="33"/>
                                </a:lnTo>
                                <a:cubicBezTo>
                                  <a:pt x="3192" y="15"/>
                                  <a:pt x="3207" y="0"/>
                                  <a:pt x="3225" y="0"/>
                                </a:cubicBezTo>
                                <a:cubicBezTo>
                                  <a:pt x="3244" y="0"/>
                                  <a:pt x="3259" y="15"/>
                                  <a:pt x="3259" y="33"/>
                                </a:cubicBezTo>
                                <a:close/>
                                <a:moveTo>
                                  <a:pt x="400" y="2808"/>
                                </a:moveTo>
                                <a:lnTo>
                                  <a:pt x="200" y="3208"/>
                                </a:lnTo>
                                <a:lnTo>
                                  <a:pt x="0" y="2808"/>
                                </a:lnTo>
                                <a:lnTo>
                                  <a:pt x="400" y="280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0" name="Rectangle 166"/>
                        <wps:cNvSpPr>
                          <a:spLocks noChangeArrowheads="1"/>
                        </wps:cNvSpPr>
                        <wps:spPr bwMode="auto">
                          <a:xfrm>
                            <a:off x="2821305" y="3715385"/>
                            <a:ext cx="1064895" cy="48323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67"/>
                        <wps:cNvSpPr>
                          <a:spLocks noChangeArrowheads="1"/>
                        </wps:cNvSpPr>
                        <wps:spPr bwMode="auto">
                          <a:xfrm>
                            <a:off x="2917825" y="3764915"/>
                            <a:ext cx="2222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Non</w:t>
                              </w:r>
                            </w:p>
                          </w:txbxContent>
                        </wps:txbx>
                        <wps:bodyPr rot="0" vert="horz" wrap="none" lIns="0" tIns="0" rIns="0" bIns="0" anchor="t" anchorCtr="0" upright="1">
                          <a:spAutoFit/>
                        </wps:bodyPr>
                      </wps:wsp>
                      <wps:wsp>
                        <wps:cNvPr id="62" name="Rectangle 168"/>
                        <wps:cNvSpPr>
                          <a:spLocks noChangeArrowheads="1"/>
                        </wps:cNvSpPr>
                        <wps:spPr bwMode="auto">
                          <a:xfrm>
                            <a:off x="3132455" y="3764915"/>
                            <a:ext cx="381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w:t>
                              </w:r>
                            </w:p>
                          </w:txbxContent>
                        </wps:txbx>
                        <wps:bodyPr rot="0" vert="horz" wrap="none" lIns="0" tIns="0" rIns="0" bIns="0" anchor="t" anchorCtr="0" upright="1">
                          <a:spAutoFit/>
                        </wps:bodyPr>
                      </wps:wsp>
                      <wps:wsp>
                        <wps:cNvPr id="63" name="Rectangle 169"/>
                        <wps:cNvSpPr>
                          <a:spLocks noChangeArrowheads="1"/>
                        </wps:cNvSpPr>
                        <wps:spPr bwMode="auto">
                          <a:xfrm>
                            <a:off x="3169285" y="3764915"/>
                            <a:ext cx="6419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molestation </w:t>
                              </w:r>
                            </w:p>
                          </w:txbxContent>
                        </wps:txbx>
                        <wps:bodyPr rot="0" vert="horz" wrap="none" lIns="0" tIns="0" rIns="0" bIns="0" anchor="t" anchorCtr="0" upright="1">
                          <a:spAutoFit/>
                        </wps:bodyPr>
                      </wps:wsp>
                      <wps:wsp>
                        <wps:cNvPr id="64" name="Rectangle 170"/>
                        <wps:cNvSpPr>
                          <a:spLocks noChangeArrowheads="1"/>
                        </wps:cNvSpPr>
                        <wps:spPr bwMode="auto">
                          <a:xfrm>
                            <a:off x="3213100" y="3897630"/>
                            <a:ext cx="2927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order</w:t>
                              </w:r>
                            </w:p>
                          </w:txbxContent>
                        </wps:txbx>
                        <wps:bodyPr rot="0" vert="horz" wrap="none" lIns="0" tIns="0" rIns="0" bIns="0" anchor="t" anchorCtr="0" upright="1">
                          <a:spAutoFit/>
                        </wps:bodyPr>
                      </wps:wsp>
                      <wps:wsp>
                        <wps:cNvPr id="65" name="Rectangle 171"/>
                        <wps:cNvSpPr>
                          <a:spLocks noChangeArrowheads="1"/>
                        </wps:cNvSpPr>
                        <wps:spPr bwMode="auto">
                          <a:xfrm>
                            <a:off x="3185160" y="4034155"/>
                            <a:ext cx="3765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i/>
                                  <w:iCs/>
                                  <w:color w:val="000000"/>
                                  <w:sz w:val="18"/>
                                  <w:szCs w:val="18"/>
                                  <w:lang w:val="en-US"/>
                                </w:rPr>
                                <w:t>22,260</w:t>
                              </w:r>
                            </w:p>
                          </w:txbxContent>
                        </wps:txbx>
                        <wps:bodyPr rot="0" vert="horz" wrap="none" lIns="0" tIns="0" rIns="0" bIns="0" anchor="t" anchorCtr="0" upright="1">
                          <a:spAutoFit/>
                        </wps:bodyPr>
                      </wps:wsp>
                      <wps:wsp>
                        <wps:cNvPr id="66" name="Rectangle 172"/>
                        <wps:cNvSpPr>
                          <a:spLocks noChangeArrowheads="1"/>
                        </wps:cNvSpPr>
                        <wps:spPr bwMode="auto">
                          <a:xfrm>
                            <a:off x="1694180" y="3715385"/>
                            <a:ext cx="939165" cy="483235"/>
                          </a:xfrm>
                          <a:prstGeom prst="rect">
                            <a:avLst/>
                          </a:prstGeom>
                          <a:noFill/>
                          <a:ln w="571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73"/>
                        <wps:cNvSpPr>
                          <a:spLocks noChangeArrowheads="1"/>
                        </wps:cNvSpPr>
                        <wps:spPr bwMode="auto">
                          <a:xfrm>
                            <a:off x="1859915" y="3764915"/>
                            <a:ext cx="6292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 xml:space="preserve">Occupation </w:t>
                              </w:r>
                            </w:p>
                          </w:txbxContent>
                        </wps:txbx>
                        <wps:bodyPr rot="0" vert="horz" wrap="none" lIns="0" tIns="0" rIns="0" bIns="0" anchor="t" anchorCtr="0" upright="1">
                          <a:spAutoFit/>
                        </wps:bodyPr>
                      </wps:wsp>
                      <wps:wsp>
                        <wps:cNvPr id="68" name="Rectangle 174"/>
                        <wps:cNvSpPr>
                          <a:spLocks noChangeArrowheads="1"/>
                        </wps:cNvSpPr>
                        <wps:spPr bwMode="auto">
                          <a:xfrm>
                            <a:off x="2022475" y="3897630"/>
                            <a:ext cx="2927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b/>
                                  <w:bCs/>
                                  <w:color w:val="000000"/>
                                  <w:sz w:val="18"/>
                                  <w:szCs w:val="18"/>
                                  <w:lang w:val="en-US"/>
                                </w:rPr>
                                <w:t>order</w:t>
                              </w:r>
                            </w:p>
                          </w:txbxContent>
                        </wps:txbx>
                        <wps:bodyPr rot="0" vert="horz" wrap="none" lIns="0" tIns="0" rIns="0" bIns="0" anchor="t" anchorCtr="0" upright="1">
                          <a:spAutoFit/>
                        </wps:bodyPr>
                      </wps:wsp>
                      <wps:wsp>
                        <wps:cNvPr id="69" name="Rectangle 175"/>
                        <wps:cNvSpPr>
                          <a:spLocks noChangeArrowheads="1"/>
                        </wps:cNvSpPr>
                        <wps:spPr bwMode="auto">
                          <a:xfrm>
                            <a:off x="2026920" y="4034155"/>
                            <a:ext cx="3130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F7" w:rsidRDefault="00222DF7">
                              <w:r>
                                <w:rPr>
                                  <w:rFonts w:cs="Arial"/>
                                  <w:i/>
                                  <w:iCs/>
                                  <w:color w:val="000000"/>
                                  <w:sz w:val="18"/>
                                  <w:szCs w:val="18"/>
                                  <w:lang w:val="en-US"/>
                                </w:rPr>
                                <w:t>2,741</w:t>
                              </w:r>
                            </w:p>
                          </w:txbxContent>
                        </wps:txbx>
                        <wps:bodyPr rot="0" vert="horz" wrap="none" lIns="0" tIns="0" rIns="0" bIns="0" anchor="t" anchorCtr="0" upright="1">
                          <a:spAutoFit/>
                        </wps:bodyPr>
                      </wps:wsp>
                      <wps:wsp>
                        <wps:cNvPr id="70" name="Freeform 176"/>
                        <wps:cNvSpPr>
                          <a:spLocks noEditPoints="1"/>
                        </wps:cNvSpPr>
                        <wps:spPr bwMode="auto">
                          <a:xfrm>
                            <a:off x="2131060" y="3333115"/>
                            <a:ext cx="630555" cy="382270"/>
                          </a:xfrm>
                          <a:custGeom>
                            <a:avLst/>
                            <a:gdLst>
                              <a:gd name="T0" fmla="*/ 3808 w 3808"/>
                              <a:gd name="T1" fmla="*/ 33 h 2308"/>
                              <a:gd name="T2" fmla="*/ 3808 w 3808"/>
                              <a:gd name="T3" fmla="*/ 1166 h 2308"/>
                              <a:gd name="T4" fmla="*/ 3775 w 3808"/>
                              <a:gd name="T5" fmla="*/ 1200 h 2308"/>
                              <a:gd name="T6" fmla="*/ 200 w 3808"/>
                              <a:gd name="T7" fmla="*/ 1200 h 2308"/>
                              <a:gd name="T8" fmla="*/ 233 w 3808"/>
                              <a:gd name="T9" fmla="*/ 1166 h 2308"/>
                              <a:gd name="T10" fmla="*/ 233 w 3808"/>
                              <a:gd name="T11" fmla="*/ 1975 h 2308"/>
                              <a:gd name="T12" fmla="*/ 200 w 3808"/>
                              <a:gd name="T13" fmla="*/ 2008 h 2308"/>
                              <a:gd name="T14" fmla="*/ 166 w 3808"/>
                              <a:gd name="T15" fmla="*/ 1975 h 2308"/>
                              <a:gd name="T16" fmla="*/ 166 w 3808"/>
                              <a:gd name="T17" fmla="*/ 1166 h 2308"/>
                              <a:gd name="T18" fmla="*/ 200 w 3808"/>
                              <a:gd name="T19" fmla="*/ 1133 h 2308"/>
                              <a:gd name="T20" fmla="*/ 3775 w 3808"/>
                              <a:gd name="T21" fmla="*/ 1133 h 2308"/>
                              <a:gd name="T22" fmla="*/ 3741 w 3808"/>
                              <a:gd name="T23" fmla="*/ 1166 h 2308"/>
                              <a:gd name="T24" fmla="*/ 3741 w 3808"/>
                              <a:gd name="T25" fmla="*/ 33 h 2308"/>
                              <a:gd name="T26" fmla="*/ 3775 w 3808"/>
                              <a:gd name="T27" fmla="*/ 0 h 2308"/>
                              <a:gd name="T28" fmla="*/ 3808 w 3808"/>
                              <a:gd name="T29" fmla="*/ 33 h 2308"/>
                              <a:gd name="T30" fmla="*/ 400 w 3808"/>
                              <a:gd name="T31" fmla="*/ 1908 h 2308"/>
                              <a:gd name="T32" fmla="*/ 200 w 3808"/>
                              <a:gd name="T33" fmla="*/ 2308 h 2308"/>
                              <a:gd name="T34" fmla="*/ 0 w 3808"/>
                              <a:gd name="T35" fmla="*/ 1908 h 2308"/>
                              <a:gd name="T36" fmla="*/ 400 w 3808"/>
                              <a:gd name="T37" fmla="*/ 1908 h 2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08" h="2308">
                                <a:moveTo>
                                  <a:pt x="3808" y="33"/>
                                </a:moveTo>
                                <a:lnTo>
                                  <a:pt x="3808" y="1166"/>
                                </a:lnTo>
                                <a:cubicBezTo>
                                  <a:pt x="3808" y="1185"/>
                                  <a:pt x="3793" y="1200"/>
                                  <a:pt x="3775" y="1200"/>
                                </a:cubicBezTo>
                                <a:lnTo>
                                  <a:pt x="200" y="1200"/>
                                </a:lnTo>
                                <a:lnTo>
                                  <a:pt x="233" y="1166"/>
                                </a:lnTo>
                                <a:lnTo>
                                  <a:pt x="233" y="1975"/>
                                </a:lnTo>
                                <a:cubicBezTo>
                                  <a:pt x="233" y="1993"/>
                                  <a:pt x="218" y="2008"/>
                                  <a:pt x="200" y="2008"/>
                                </a:cubicBezTo>
                                <a:cubicBezTo>
                                  <a:pt x="181" y="2008"/>
                                  <a:pt x="166" y="1993"/>
                                  <a:pt x="166" y="1975"/>
                                </a:cubicBezTo>
                                <a:lnTo>
                                  <a:pt x="166" y="1166"/>
                                </a:lnTo>
                                <a:cubicBezTo>
                                  <a:pt x="166" y="1148"/>
                                  <a:pt x="181" y="1133"/>
                                  <a:pt x="200" y="1133"/>
                                </a:cubicBezTo>
                                <a:lnTo>
                                  <a:pt x="3775" y="1133"/>
                                </a:lnTo>
                                <a:lnTo>
                                  <a:pt x="3741" y="1166"/>
                                </a:lnTo>
                                <a:lnTo>
                                  <a:pt x="3741" y="33"/>
                                </a:lnTo>
                                <a:cubicBezTo>
                                  <a:pt x="3741" y="15"/>
                                  <a:pt x="3756" y="0"/>
                                  <a:pt x="3775" y="0"/>
                                </a:cubicBezTo>
                                <a:cubicBezTo>
                                  <a:pt x="3793" y="0"/>
                                  <a:pt x="3808" y="15"/>
                                  <a:pt x="3808" y="33"/>
                                </a:cubicBezTo>
                                <a:close/>
                                <a:moveTo>
                                  <a:pt x="400" y="1908"/>
                                </a:moveTo>
                                <a:lnTo>
                                  <a:pt x="200" y="2308"/>
                                </a:lnTo>
                                <a:lnTo>
                                  <a:pt x="0" y="1908"/>
                                </a:lnTo>
                                <a:lnTo>
                                  <a:pt x="400" y="190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 name="Freeform 177"/>
                        <wps:cNvSpPr>
                          <a:spLocks noEditPoints="1"/>
                        </wps:cNvSpPr>
                        <wps:spPr bwMode="auto">
                          <a:xfrm>
                            <a:off x="2750820" y="3333115"/>
                            <a:ext cx="636905" cy="382270"/>
                          </a:xfrm>
                          <a:custGeom>
                            <a:avLst/>
                            <a:gdLst>
                              <a:gd name="T0" fmla="*/ 67 w 3842"/>
                              <a:gd name="T1" fmla="*/ 33 h 2308"/>
                              <a:gd name="T2" fmla="*/ 67 w 3842"/>
                              <a:gd name="T3" fmla="*/ 1166 h 2308"/>
                              <a:gd name="T4" fmla="*/ 34 w 3842"/>
                              <a:gd name="T5" fmla="*/ 1133 h 2308"/>
                              <a:gd name="T6" fmla="*/ 3642 w 3842"/>
                              <a:gd name="T7" fmla="*/ 1133 h 2308"/>
                              <a:gd name="T8" fmla="*/ 3675 w 3842"/>
                              <a:gd name="T9" fmla="*/ 1166 h 2308"/>
                              <a:gd name="T10" fmla="*/ 3675 w 3842"/>
                              <a:gd name="T11" fmla="*/ 1975 h 2308"/>
                              <a:gd name="T12" fmla="*/ 3642 w 3842"/>
                              <a:gd name="T13" fmla="*/ 2008 h 2308"/>
                              <a:gd name="T14" fmla="*/ 3609 w 3842"/>
                              <a:gd name="T15" fmla="*/ 1975 h 2308"/>
                              <a:gd name="T16" fmla="*/ 3609 w 3842"/>
                              <a:gd name="T17" fmla="*/ 1166 h 2308"/>
                              <a:gd name="T18" fmla="*/ 3642 w 3842"/>
                              <a:gd name="T19" fmla="*/ 1200 h 2308"/>
                              <a:gd name="T20" fmla="*/ 34 w 3842"/>
                              <a:gd name="T21" fmla="*/ 1200 h 2308"/>
                              <a:gd name="T22" fmla="*/ 0 w 3842"/>
                              <a:gd name="T23" fmla="*/ 1166 h 2308"/>
                              <a:gd name="T24" fmla="*/ 0 w 3842"/>
                              <a:gd name="T25" fmla="*/ 33 h 2308"/>
                              <a:gd name="T26" fmla="*/ 34 w 3842"/>
                              <a:gd name="T27" fmla="*/ 0 h 2308"/>
                              <a:gd name="T28" fmla="*/ 67 w 3842"/>
                              <a:gd name="T29" fmla="*/ 33 h 2308"/>
                              <a:gd name="T30" fmla="*/ 3842 w 3842"/>
                              <a:gd name="T31" fmla="*/ 1908 h 2308"/>
                              <a:gd name="T32" fmla="*/ 3642 w 3842"/>
                              <a:gd name="T33" fmla="*/ 2308 h 2308"/>
                              <a:gd name="T34" fmla="*/ 3442 w 3842"/>
                              <a:gd name="T35" fmla="*/ 1908 h 2308"/>
                              <a:gd name="T36" fmla="*/ 3842 w 3842"/>
                              <a:gd name="T37" fmla="*/ 1908 h 2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2" h="2308">
                                <a:moveTo>
                                  <a:pt x="67" y="33"/>
                                </a:moveTo>
                                <a:lnTo>
                                  <a:pt x="67" y="1166"/>
                                </a:lnTo>
                                <a:lnTo>
                                  <a:pt x="34" y="1133"/>
                                </a:lnTo>
                                <a:lnTo>
                                  <a:pt x="3642" y="1133"/>
                                </a:lnTo>
                                <a:cubicBezTo>
                                  <a:pt x="3661" y="1133"/>
                                  <a:pt x="3675" y="1148"/>
                                  <a:pt x="3675" y="1166"/>
                                </a:cubicBezTo>
                                <a:lnTo>
                                  <a:pt x="3675" y="1975"/>
                                </a:lnTo>
                                <a:cubicBezTo>
                                  <a:pt x="3675" y="1993"/>
                                  <a:pt x="3661" y="2008"/>
                                  <a:pt x="3642" y="2008"/>
                                </a:cubicBezTo>
                                <a:cubicBezTo>
                                  <a:pt x="3624" y="2008"/>
                                  <a:pt x="3609" y="1993"/>
                                  <a:pt x="3609" y="1975"/>
                                </a:cubicBezTo>
                                <a:lnTo>
                                  <a:pt x="3609" y="1166"/>
                                </a:lnTo>
                                <a:lnTo>
                                  <a:pt x="3642" y="1200"/>
                                </a:lnTo>
                                <a:lnTo>
                                  <a:pt x="34" y="1200"/>
                                </a:lnTo>
                                <a:cubicBezTo>
                                  <a:pt x="15" y="1200"/>
                                  <a:pt x="0" y="1185"/>
                                  <a:pt x="0" y="1166"/>
                                </a:cubicBezTo>
                                <a:lnTo>
                                  <a:pt x="0" y="33"/>
                                </a:lnTo>
                                <a:cubicBezTo>
                                  <a:pt x="0" y="15"/>
                                  <a:pt x="15" y="0"/>
                                  <a:pt x="34" y="0"/>
                                </a:cubicBezTo>
                                <a:cubicBezTo>
                                  <a:pt x="52" y="0"/>
                                  <a:pt x="67" y="15"/>
                                  <a:pt x="67" y="33"/>
                                </a:cubicBezTo>
                                <a:close/>
                                <a:moveTo>
                                  <a:pt x="3842" y="1908"/>
                                </a:moveTo>
                                <a:lnTo>
                                  <a:pt x="3642" y="2308"/>
                                </a:lnTo>
                                <a:lnTo>
                                  <a:pt x="3442" y="1908"/>
                                </a:lnTo>
                                <a:lnTo>
                                  <a:pt x="3842" y="190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 name="Freeform 178"/>
                        <wps:cNvSpPr>
                          <a:spLocks noEditPoints="1"/>
                        </wps:cNvSpPr>
                        <wps:spPr bwMode="auto">
                          <a:xfrm>
                            <a:off x="690880" y="2645410"/>
                            <a:ext cx="1537970" cy="209550"/>
                          </a:xfrm>
                          <a:custGeom>
                            <a:avLst/>
                            <a:gdLst>
                              <a:gd name="T0" fmla="*/ 9017 w 9283"/>
                              <a:gd name="T1" fmla="*/ 33 h 1266"/>
                              <a:gd name="T2" fmla="*/ 9283 w 9283"/>
                              <a:gd name="T3" fmla="*/ 33 h 1266"/>
                              <a:gd name="T4" fmla="*/ 8583 w 9283"/>
                              <a:gd name="T5" fmla="*/ 66 h 1266"/>
                              <a:gd name="T6" fmla="*/ 8783 w 9283"/>
                              <a:gd name="T7" fmla="*/ 0 h 1266"/>
                              <a:gd name="T8" fmla="*/ 8317 w 9283"/>
                              <a:gd name="T9" fmla="*/ 66 h 1266"/>
                              <a:gd name="T10" fmla="*/ 8117 w 9283"/>
                              <a:gd name="T11" fmla="*/ 0 h 1266"/>
                              <a:gd name="T12" fmla="*/ 8317 w 9283"/>
                              <a:gd name="T13" fmla="*/ 66 h 1266"/>
                              <a:gd name="T14" fmla="*/ 7617 w 9283"/>
                              <a:gd name="T15" fmla="*/ 33 h 1266"/>
                              <a:gd name="T16" fmla="*/ 7883 w 9283"/>
                              <a:gd name="T17" fmla="*/ 33 h 1266"/>
                              <a:gd name="T18" fmla="*/ 7183 w 9283"/>
                              <a:gd name="T19" fmla="*/ 66 h 1266"/>
                              <a:gd name="T20" fmla="*/ 7383 w 9283"/>
                              <a:gd name="T21" fmla="*/ 0 h 1266"/>
                              <a:gd name="T22" fmla="*/ 6917 w 9283"/>
                              <a:gd name="T23" fmla="*/ 66 h 1266"/>
                              <a:gd name="T24" fmla="*/ 6717 w 9283"/>
                              <a:gd name="T25" fmla="*/ 0 h 1266"/>
                              <a:gd name="T26" fmla="*/ 6917 w 9283"/>
                              <a:gd name="T27" fmla="*/ 66 h 1266"/>
                              <a:gd name="T28" fmla="*/ 6217 w 9283"/>
                              <a:gd name="T29" fmla="*/ 33 h 1266"/>
                              <a:gd name="T30" fmla="*/ 6483 w 9283"/>
                              <a:gd name="T31" fmla="*/ 33 h 1266"/>
                              <a:gd name="T32" fmla="*/ 5783 w 9283"/>
                              <a:gd name="T33" fmla="*/ 66 h 1266"/>
                              <a:gd name="T34" fmla="*/ 5983 w 9283"/>
                              <a:gd name="T35" fmla="*/ 0 h 1266"/>
                              <a:gd name="T36" fmla="*/ 5517 w 9283"/>
                              <a:gd name="T37" fmla="*/ 66 h 1266"/>
                              <a:gd name="T38" fmla="*/ 5317 w 9283"/>
                              <a:gd name="T39" fmla="*/ 0 h 1266"/>
                              <a:gd name="T40" fmla="*/ 5517 w 9283"/>
                              <a:gd name="T41" fmla="*/ 66 h 1266"/>
                              <a:gd name="T42" fmla="*/ 4817 w 9283"/>
                              <a:gd name="T43" fmla="*/ 33 h 1266"/>
                              <a:gd name="T44" fmla="*/ 5083 w 9283"/>
                              <a:gd name="T45" fmla="*/ 33 h 1266"/>
                              <a:gd name="T46" fmla="*/ 4383 w 9283"/>
                              <a:gd name="T47" fmla="*/ 66 h 1266"/>
                              <a:gd name="T48" fmla="*/ 4583 w 9283"/>
                              <a:gd name="T49" fmla="*/ 0 h 1266"/>
                              <a:gd name="T50" fmla="*/ 4117 w 9283"/>
                              <a:gd name="T51" fmla="*/ 66 h 1266"/>
                              <a:gd name="T52" fmla="*/ 3917 w 9283"/>
                              <a:gd name="T53" fmla="*/ 0 h 1266"/>
                              <a:gd name="T54" fmla="*/ 4117 w 9283"/>
                              <a:gd name="T55" fmla="*/ 66 h 1266"/>
                              <a:gd name="T56" fmla="*/ 3417 w 9283"/>
                              <a:gd name="T57" fmla="*/ 33 h 1266"/>
                              <a:gd name="T58" fmla="*/ 3683 w 9283"/>
                              <a:gd name="T59" fmla="*/ 33 h 1266"/>
                              <a:gd name="T60" fmla="*/ 2983 w 9283"/>
                              <a:gd name="T61" fmla="*/ 66 h 1266"/>
                              <a:gd name="T62" fmla="*/ 3183 w 9283"/>
                              <a:gd name="T63" fmla="*/ 0 h 1266"/>
                              <a:gd name="T64" fmla="*/ 2717 w 9283"/>
                              <a:gd name="T65" fmla="*/ 66 h 1266"/>
                              <a:gd name="T66" fmla="*/ 2517 w 9283"/>
                              <a:gd name="T67" fmla="*/ 0 h 1266"/>
                              <a:gd name="T68" fmla="*/ 2717 w 9283"/>
                              <a:gd name="T69" fmla="*/ 66 h 1266"/>
                              <a:gd name="T70" fmla="*/ 2017 w 9283"/>
                              <a:gd name="T71" fmla="*/ 33 h 1266"/>
                              <a:gd name="T72" fmla="*/ 2283 w 9283"/>
                              <a:gd name="T73" fmla="*/ 33 h 1266"/>
                              <a:gd name="T74" fmla="*/ 1583 w 9283"/>
                              <a:gd name="T75" fmla="*/ 66 h 1266"/>
                              <a:gd name="T76" fmla="*/ 1783 w 9283"/>
                              <a:gd name="T77" fmla="*/ 0 h 1266"/>
                              <a:gd name="T78" fmla="*/ 1317 w 9283"/>
                              <a:gd name="T79" fmla="*/ 66 h 1266"/>
                              <a:gd name="T80" fmla="*/ 1117 w 9283"/>
                              <a:gd name="T81" fmla="*/ 0 h 1266"/>
                              <a:gd name="T82" fmla="*/ 1317 w 9283"/>
                              <a:gd name="T83" fmla="*/ 66 h 1266"/>
                              <a:gd name="T84" fmla="*/ 617 w 9283"/>
                              <a:gd name="T85" fmla="*/ 33 h 1266"/>
                              <a:gd name="T86" fmla="*/ 883 w 9283"/>
                              <a:gd name="T87" fmla="*/ 33 h 1266"/>
                              <a:gd name="T88" fmla="*/ 200 w 9283"/>
                              <a:gd name="T89" fmla="*/ 66 h 1266"/>
                              <a:gd name="T90" fmla="*/ 200 w 9283"/>
                              <a:gd name="T91" fmla="*/ 83 h 1266"/>
                              <a:gd name="T92" fmla="*/ 200 w 9283"/>
                              <a:gd name="T93" fmla="*/ 0 h 1266"/>
                              <a:gd name="T94" fmla="*/ 383 w 9283"/>
                              <a:gd name="T95" fmla="*/ 66 h 1266"/>
                              <a:gd name="T96" fmla="*/ 200 w 9283"/>
                              <a:gd name="T97" fmla="*/ 550 h 1266"/>
                              <a:gd name="T98" fmla="*/ 200 w 9283"/>
                              <a:gd name="T99" fmla="*/ 283 h 1266"/>
                              <a:gd name="T100" fmla="*/ 233 w 9283"/>
                              <a:gd name="T101" fmla="*/ 933 h 1266"/>
                              <a:gd name="T102" fmla="*/ 167 w 9283"/>
                              <a:gd name="T103" fmla="*/ 783 h 1266"/>
                              <a:gd name="T104" fmla="*/ 400 w 9283"/>
                              <a:gd name="T105" fmla="*/ 866 h 1266"/>
                              <a:gd name="T106" fmla="*/ 400 w 9283"/>
                              <a:gd name="T107" fmla="*/ 866 h 1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283" h="1266">
                                <a:moveTo>
                                  <a:pt x="9250" y="66"/>
                                </a:moveTo>
                                <a:lnTo>
                                  <a:pt x="9050" y="66"/>
                                </a:lnTo>
                                <a:cubicBezTo>
                                  <a:pt x="9032" y="66"/>
                                  <a:pt x="9017" y="52"/>
                                  <a:pt x="9017" y="33"/>
                                </a:cubicBezTo>
                                <a:cubicBezTo>
                                  <a:pt x="9017" y="15"/>
                                  <a:pt x="9032" y="0"/>
                                  <a:pt x="9050" y="0"/>
                                </a:cubicBezTo>
                                <a:lnTo>
                                  <a:pt x="9250" y="0"/>
                                </a:lnTo>
                                <a:cubicBezTo>
                                  <a:pt x="9269" y="0"/>
                                  <a:pt x="9283" y="15"/>
                                  <a:pt x="9283" y="33"/>
                                </a:cubicBezTo>
                                <a:cubicBezTo>
                                  <a:pt x="9283" y="52"/>
                                  <a:pt x="9269" y="66"/>
                                  <a:pt x="9250" y="66"/>
                                </a:cubicBezTo>
                                <a:close/>
                                <a:moveTo>
                                  <a:pt x="8783" y="66"/>
                                </a:moveTo>
                                <a:lnTo>
                                  <a:pt x="8583" y="66"/>
                                </a:lnTo>
                                <a:cubicBezTo>
                                  <a:pt x="8565" y="66"/>
                                  <a:pt x="8550" y="52"/>
                                  <a:pt x="8550" y="33"/>
                                </a:cubicBezTo>
                                <a:cubicBezTo>
                                  <a:pt x="8550" y="15"/>
                                  <a:pt x="8565" y="0"/>
                                  <a:pt x="8583" y="0"/>
                                </a:cubicBezTo>
                                <a:lnTo>
                                  <a:pt x="8783" y="0"/>
                                </a:lnTo>
                                <a:cubicBezTo>
                                  <a:pt x="8802" y="0"/>
                                  <a:pt x="8817" y="15"/>
                                  <a:pt x="8817" y="33"/>
                                </a:cubicBezTo>
                                <a:cubicBezTo>
                                  <a:pt x="8817" y="52"/>
                                  <a:pt x="8802" y="66"/>
                                  <a:pt x="8783" y="66"/>
                                </a:cubicBezTo>
                                <a:close/>
                                <a:moveTo>
                                  <a:pt x="8317" y="66"/>
                                </a:moveTo>
                                <a:lnTo>
                                  <a:pt x="8117" y="66"/>
                                </a:lnTo>
                                <a:cubicBezTo>
                                  <a:pt x="8098" y="66"/>
                                  <a:pt x="8083" y="52"/>
                                  <a:pt x="8083" y="33"/>
                                </a:cubicBezTo>
                                <a:cubicBezTo>
                                  <a:pt x="8083" y="15"/>
                                  <a:pt x="8098" y="0"/>
                                  <a:pt x="8117" y="0"/>
                                </a:cubicBezTo>
                                <a:lnTo>
                                  <a:pt x="8317" y="0"/>
                                </a:lnTo>
                                <a:cubicBezTo>
                                  <a:pt x="8335" y="0"/>
                                  <a:pt x="8350" y="15"/>
                                  <a:pt x="8350" y="33"/>
                                </a:cubicBezTo>
                                <a:cubicBezTo>
                                  <a:pt x="8350" y="52"/>
                                  <a:pt x="8335" y="66"/>
                                  <a:pt x="8317" y="66"/>
                                </a:cubicBezTo>
                                <a:close/>
                                <a:moveTo>
                                  <a:pt x="7850" y="66"/>
                                </a:moveTo>
                                <a:lnTo>
                                  <a:pt x="7650" y="66"/>
                                </a:lnTo>
                                <a:cubicBezTo>
                                  <a:pt x="7632" y="66"/>
                                  <a:pt x="7617" y="52"/>
                                  <a:pt x="7617" y="33"/>
                                </a:cubicBezTo>
                                <a:cubicBezTo>
                                  <a:pt x="7617" y="15"/>
                                  <a:pt x="7632" y="0"/>
                                  <a:pt x="7650" y="0"/>
                                </a:cubicBezTo>
                                <a:lnTo>
                                  <a:pt x="7850" y="0"/>
                                </a:lnTo>
                                <a:cubicBezTo>
                                  <a:pt x="7869" y="0"/>
                                  <a:pt x="7883" y="15"/>
                                  <a:pt x="7883" y="33"/>
                                </a:cubicBezTo>
                                <a:cubicBezTo>
                                  <a:pt x="7883" y="52"/>
                                  <a:pt x="7869" y="66"/>
                                  <a:pt x="7850" y="66"/>
                                </a:cubicBezTo>
                                <a:close/>
                                <a:moveTo>
                                  <a:pt x="7383" y="66"/>
                                </a:moveTo>
                                <a:lnTo>
                                  <a:pt x="7183" y="66"/>
                                </a:lnTo>
                                <a:cubicBezTo>
                                  <a:pt x="7165" y="66"/>
                                  <a:pt x="7150" y="52"/>
                                  <a:pt x="7150" y="33"/>
                                </a:cubicBezTo>
                                <a:cubicBezTo>
                                  <a:pt x="7150" y="15"/>
                                  <a:pt x="7165" y="0"/>
                                  <a:pt x="7183" y="0"/>
                                </a:cubicBezTo>
                                <a:lnTo>
                                  <a:pt x="7383" y="0"/>
                                </a:lnTo>
                                <a:cubicBezTo>
                                  <a:pt x="7402" y="0"/>
                                  <a:pt x="7417" y="15"/>
                                  <a:pt x="7417" y="33"/>
                                </a:cubicBezTo>
                                <a:cubicBezTo>
                                  <a:pt x="7417" y="52"/>
                                  <a:pt x="7402" y="66"/>
                                  <a:pt x="7383" y="66"/>
                                </a:cubicBezTo>
                                <a:close/>
                                <a:moveTo>
                                  <a:pt x="6917" y="66"/>
                                </a:moveTo>
                                <a:lnTo>
                                  <a:pt x="6717" y="66"/>
                                </a:lnTo>
                                <a:cubicBezTo>
                                  <a:pt x="6698" y="66"/>
                                  <a:pt x="6683" y="52"/>
                                  <a:pt x="6683" y="33"/>
                                </a:cubicBezTo>
                                <a:cubicBezTo>
                                  <a:pt x="6683" y="15"/>
                                  <a:pt x="6698" y="0"/>
                                  <a:pt x="6717" y="0"/>
                                </a:cubicBezTo>
                                <a:lnTo>
                                  <a:pt x="6917" y="0"/>
                                </a:lnTo>
                                <a:cubicBezTo>
                                  <a:pt x="6935" y="0"/>
                                  <a:pt x="6950" y="15"/>
                                  <a:pt x="6950" y="33"/>
                                </a:cubicBezTo>
                                <a:cubicBezTo>
                                  <a:pt x="6950" y="52"/>
                                  <a:pt x="6935" y="66"/>
                                  <a:pt x="6917" y="66"/>
                                </a:cubicBezTo>
                                <a:close/>
                                <a:moveTo>
                                  <a:pt x="6450" y="66"/>
                                </a:moveTo>
                                <a:lnTo>
                                  <a:pt x="6250" y="66"/>
                                </a:lnTo>
                                <a:cubicBezTo>
                                  <a:pt x="6232" y="66"/>
                                  <a:pt x="6217" y="52"/>
                                  <a:pt x="6217" y="33"/>
                                </a:cubicBezTo>
                                <a:cubicBezTo>
                                  <a:pt x="6217" y="15"/>
                                  <a:pt x="6232" y="0"/>
                                  <a:pt x="6250" y="0"/>
                                </a:cubicBezTo>
                                <a:lnTo>
                                  <a:pt x="6450" y="0"/>
                                </a:lnTo>
                                <a:cubicBezTo>
                                  <a:pt x="6469" y="0"/>
                                  <a:pt x="6483" y="15"/>
                                  <a:pt x="6483" y="33"/>
                                </a:cubicBezTo>
                                <a:cubicBezTo>
                                  <a:pt x="6483" y="52"/>
                                  <a:pt x="6469" y="66"/>
                                  <a:pt x="6450" y="66"/>
                                </a:cubicBezTo>
                                <a:close/>
                                <a:moveTo>
                                  <a:pt x="5983" y="66"/>
                                </a:moveTo>
                                <a:lnTo>
                                  <a:pt x="5783" y="66"/>
                                </a:lnTo>
                                <a:cubicBezTo>
                                  <a:pt x="5765" y="66"/>
                                  <a:pt x="5750" y="52"/>
                                  <a:pt x="5750" y="33"/>
                                </a:cubicBezTo>
                                <a:cubicBezTo>
                                  <a:pt x="5750" y="15"/>
                                  <a:pt x="5765" y="0"/>
                                  <a:pt x="5783" y="0"/>
                                </a:cubicBezTo>
                                <a:lnTo>
                                  <a:pt x="5983" y="0"/>
                                </a:lnTo>
                                <a:cubicBezTo>
                                  <a:pt x="6002" y="0"/>
                                  <a:pt x="6017" y="15"/>
                                  <a:pt x="6017" y="33"/>
                                </a:cubicBezTo>
                                <a:cubicBezTo>
                                  <a:pt x="6017" y="52"/>
                                  <a:pt x="6002" y="66"/>
                                  <a:pt x="5983" y="66"/>
                                </a:cubicBezTo>
                                <a:close/>
                                <a:moveTo>
                                  <a:pt x="5517" y="66"/>
                                </a:moveTo>
                                <a:lnTo>
                                  <a:pt x="5317" y="66"/>
                                </a:lnTo>
                                <a:cubicBezTo>
                                  <a:pt x="5298" y="66"/>
                                  <a:pt x="5283" y="52"/>
                                  <a:pt x="5283" y="33"/>
                                </a:cubicBezTo>
                                <a:cubicBezTo>
                                  <a:pt x="5283" y="15"/>
                                  <a:pt x="5298" y="0"/>
                                  <a:pt x="5317" y="0"/>
                                </a:cubicBezTo>
                                <a:lnTo>
                                  <a:pt x="5517" y="0"/>
                                </a:lnTo>
                                <a:cubicBezTo>
                                  <a:pt x="5535" y="0"/>
                                  <a:pt x="5550" y="15"/>
                                  <a:pt x="5550" y="33"/>
                                </a:cubicBezTo>
                                <a:cubicBezTo>
                                  <a:pt x="5550" y="52"/>
                                  <a:pt x="5535" y="66"/>
                                  <a:pt x="5517" y="66"/>
                                </a:cubicBezTo>
                                <a:close/>
                                <a:moveTo>
                                  <a:pt x="5050" y="66"/>
                                </a:moveTo>
                                <a:lnTo>
                                  <a:pt x="4850" y="66"/>
                                </a:lnTo>
                                <a:cubicBezTo>
                                  <a:pt x="4832" y="66"/>
                                  <a:pt x="4817" y="52"/>
                                  <a:pt x="4817" y="33"/>
                                </a:cubicBezTo>
                                <a:cubicBezTo>
                                  <a:pt x="4817" y="15"/>
                                  <a:pt x="4832" y="0"/>
                                  <a:pt x="4850" y="0"/>
                                </a:cubicBezTo>
                                <a:lnTo>
                                  <a:pt x="5050" y="0"/>
                                </a:lnTo>
                                <a:cubicBezTo>
                                  <a:pt x="5069" y="0"/>
                                  <a:pt x="5083" y="15"/>
                                  <a:pt x="5083" y="33"/>
                                </a:cubicBezTo>
                                <a:cubicBezTo>
                                  <a:pt x="5083" y="52"/>
                                  <a:pt x="5069" y="66"/>
                                  <a:pt x="5050" y="66"/>
                                </a:cubicBezTo>
                                <a:close/>
                                <a:moveTo>
                                  <a:pt x="4583" y="66"/>
                                </a:moveTo>
                                <a:lnTo>
                                  <a:pt x="4383" y="66"/>
                                </a:lnTo>
                                <a:cubicBezTo>
                                  <a:pt x="4365" y="66"/>
                                  <a:pt x="4350" y="52"/>
                                  <a:pt x="4350" y="33"/>
                                </a:cubicBezTo>
                                <a:cubicBezTo>
                                  <a:pt x="4350" y="15"/>
                                  <a:pt x="4365" y="0"/>
                                  <a:pt x="4383" y="0"/>
                                </a:cubicBezTo>
                                <a:lnTo>
                                  <a:pt x="4583" y="0"/>
                                </a:lnTo>
                                <a:cubicBezTo>
                                  <a:pt x="4602" y="0"/>
                                  <a:pt x="4617" y="15"/>
                                  <a:pt x="4617" y="33"/>
                                </a:cubicBezTo>
                                <a:cubicBezTo>
                                  <a:pt x="4617" y="52"/>
                                  <a:pt x="4602" y="66"/>
                                  <a:pt x="4583" y="66"/>
                                </a:cubicBezTo>
                                <a:close/>
                                <a:moveTo>
                                  <a:pt x="4117" y="66"/>
                                </a:moveTo>
                                <a:lnTo>
                                  <a:pt x="3917" y="66"/>
                                </a:lnTo>
                                <a:cubicBezTo>
                                  <a:pt x="3898" y="66"/>
                                  <a:pt x="3883" y="52"/>
                                  <a:pt x="3883" y="33"/>
                                </a:cubicBezTo>
                                <a:cubicBezTo>
                                  <a:pt x="3883" y="15"/>
                                  <a:pt x="3898" y="0"/>
                                  <a:pt x="3917" y="0"/>
                                </a:cubicBezTo>
                                <a:lnTo>
                                  <a:pt x="4117" y="0"/>
                                </a:lnTo>
                                <a:cubicBezTo>
                                  <a:pt x="4135" y="0"/>
                                  <a:pt x="4150" y="15"/>
                                  <a:pt x="4150" y="33"/>
                                </a:cubicBezTo>
                                <a:cubicBezTo>
                                  <a:pt x="4150" y="52"/>
                                  <a:pt x="4135" y="66"/>
                                  <a:pt x="4117" y="66"/>
                                </a:cubicBezTo>
                                <a:close/>
                                <a:moveTo>
                                  <a:pt x="3650" y="66"/>
                                </a:moveTo>
                                <a:lnTo>
                                  <a:pt x="3450" y="66"/>
                                </a:lnTo>
                                <a:cubicBezTo>
                                  <a:pt x="3432" y="66"/>
                                  <a:pt x="3417" y="52"/>
                                  <a:pt x="3417" y="33"/>
                                </a:cubicBezTo>
                                <a:cubicBezTo>
                                  <a:pt x="3417" y="15"/>
                                  <a:pt x="3432" y="0"/>
                                  <a:pt x="3450" y="0"/>
                                </a:cubicBezTo>
                                <a:lnTo>
                                  <a:pt x="3650" y="0"/>
                                </a:lnTo>
                                <a:cubicBezTo>
                                  <a:pt x="3669" y="0"/>
                                  <a:pt x="3683" y="15"/>
                                  <a:pt x="3683" y="33"/>
                                </a:cubicBezTo>
                                <a:cubicBezTo>
                                  <a:pt x="3683" y="52"/>
                                  <a:pt x="3669" y="66"/>
                                  <a:pt x="3650" y="66"/>
                                </a:cubicBezTo>
                                <a:close/>
                                <a:moveTo>
                                  <a:pt x="3183" y="66"/>
                                </a:moveTo>
                                <a:lnTo>
                                  <a:pt x="2983" y="66"/>
                                </a:lnTo>
                                <a:cubicBezTo>
                                  <a:pt x="2965" y="66"/>
                                  <a:pt x="2950" y="52"/>
                                  <a:pt x="2950" y="33"/>
                                </a:cubicBezTo>
                                <a:cubicBezTo>
                                  <a:pt x="2950" y="15"/>
                                  <a:pt x="2965" y="0"/>
                                  <a:pt x="2983" y="0"/>
                                </a:cubicBezTo>
                                <a:lnTo>
                                  <a:pt x="3183" y="0"/>
                                </a:lnTo>
                                <a:cubicBezTo>
                                  <a:pt x="3202" y="0"/>
                                  <a:pt x="3217" y="15"/>
                                  <a:pt x="3217" y="33"/>
                                </a:cubicBezTo>
                                <a:cubicBezTo>
                                  <a:pt x="3217" y="52"/>
                                  <a:pt x="3202" y="66"/>
                                  <a:pt x="3183" y="66"/>
                                </a:cubicBezTo>
                                <a:close/>
                                <a:moveTo>
                                  <a:pt x="2717" y="66"/>
                                </a:moveTo>
                                <a:lnTo>
                                  <a:pt x="2517" y="66"/>
                                </a:lnTo>
                                <a:cubicBezTo>
                                  <a:pt x="2498" y="66"/>
                                  <a:pt x="2483" y="52"/>
                                  <a:pt x="2483" y="33"/>
                                </a:cubicBezTo>
                                <a:cubicBezTo>
                                  <a:pt x="2483" y="15"/>
                                  <a:pt x="2498" y="0"/>
                                  <a:pt x="2517" y="0"/>
                                </a:cubicBezTo>
                                <a:lnTo>
                                  <a:pt x="2717" y="0"/>
                                </a:lnTo>
                                <a:cubicBezTo>
                                  <a:pt x="2735" y="0"/>
                                  <a:pt x="2750" y="15"/>
                                  <a:pt x="2750" y="33"/>
                                </a:cubicBezTo>
                                <a:cubicBezTo>
                                  <a:pt x="2750" y="52"/>
                                  <a:pt x="2735" y="66"/>
                                  <a:pt x="2717" y="66"/>
                                </a:cubicBezTo>
                                <a:close/>
                                <a:moveTo>
                                  <a:pt x="2250" y="66"/>
                                </a:moveTo>
                                <a:lnTo>
                                  <a:pt x="2050" y="66"/>
                                </a:lnTo>
                                <a:cubicBezTo>
                                  <a:pt x="2032" y="66"/>
                                  <a:pt x="2017" y="52"/>
                                  <a:pt x="2017" y="33"/>
                                </a:cubicBezTo>
                                <a:cubicBezTo>
                                  <a:pt x="2017" y="15"/>
                                  <a:pt x="2032" y="0"/>
                                  <a:pt x="2050" y="0"/>
                                </a:cubicBezTo>
                                <a:lnTo>
                                  <a:pt x="2250" y="0"/>
                                </a:lnTo>
                                <a:cubicBezTo>
                                  <a:pt x="2269" y="0"/>
                                  <a:pt x="2283" y="15"/>
                                  <a:pt x="2283" y="33"/>
                                </a:cubicBezTo>
                                <a:cubicBezTo>
                                  <a:pt x="2283" y="52"/>
                                  <a:pt x="2269" y="66"/>
                                  <a:pt x="2250" y="66"/>
                                </a:cubicBezTo>
                                <a:close/>
                                <a:moveTo>
                                  <a:pt x="1783" y="66"/>
                                </a:moveTo>
                                <a:lnTo>
                                  <a:pt x="1583" y="66"/>
                                </a:lnTo>
                                <a:cubicBezTo>
                                  <a:pt x="1565" y="66"/>
                                  <a:pt x="1550" y="52"/>
                                  <a:pt x="1550" y="33"/>
                                </a:cubicBezTo>
                                <a:cubicBezTo>
                                  <a:pt x="1550" y="15"/>
                                  <a:pt x="1565" y="0"/>
                                  <a:pt x="1583" y="0"/>
                                </a:cubicBezTo>
                                <a:lnTo>
                                  <a:pt x="1783" y="0"/>
                                </a:lnTo>
                                <a:cubicBezTo>
                                  <a:pt x="1802" y="0"/>
                                  <a:pt x="1817" y="15"/>
                                  <a:pt x="1817" y="33"/>
                                </a:cubicBezTo>
                                <a:cubicBezTo>
                                  <a:pt x="1817" y="52"/>
                                  <a:pt x="1802" y="66"/>
                                  <a:pt x="1783" y="66"/>
                                </a:cubicBezTo>
                                <a:close/>
                                <a:moveTo>
                                  <a:pt x="1317" y="66"/>
                                </a:moveTo>
                                <a:lnTo>
                                  <a:pt x="1117" y="66"/>
                                </a:lnTo>
                                <a:cubicBezTo>
                                  <a:pt x="1098" y="66"/>
                                  <a:pt x="1083" y="52"/>
                                  <a:pt x="1083" y="33"/>
                                </a:cubicBezTo>
                                <a:cubicBezTo>
                                  <a:pt x="1083" y="15"/>
                                  <a:pt x="1098" y="0"/>
                                  <a:pt x="1117" y="0"/>
                                </a:cubicBezTo>
                                <a:lnTo>
                                  <a:pt x="1317" y="0"/>
                                </a:lnTo>
                                <a:cubicBezTo>
                                  <a:pt x="1335" y="0"/>
                                  <a:pt x="1350" y="15"/>
                                  <a:pt x="1350" y="33"/>
                                </a:cubicBezTo>
                                <a:cubicBezTo>
                                  <a:pt x="1350" y="52"/>
                                  <a:pt x="1335" y="66"/>
                                  <a:pt x="1317" y="66"/>
                                </a:cubicBezTo>
                                <a:close/>
                                <a:moveTo>
                                  <a:pt x="850" y="66"/>
                                </a:moveTo>
                                <a:lnTo>
                                  <a:pt x="650" y="66"/>
                                </a:lnTo>
                                <a:cubicBezTo>
                                  <a:pt x="632" y="66"/>
                                  <a:pt x="617" y="52"/>
                                  <a:pt x="617" y="33"/>
                                </a:cubicBezTo>
                                <a:cubicBezTo>
                                  <a:pt x="617" y="15"/>
                                  <a:pt x="632" y="0"/>
                                  <a:pt x="650" y="0"/>
                                </a:cubicBezTo>
                                <a:lnTo>
                                  <a:pt x="850" y="0"/>
                                </a:lnTo>
                                <a:cubicBezTo>
                                  <a:pt x="869" y="0"/>
                                  <a:pt x="883" y="15"/>
                                  <a:pt x="883" y="33"/>
                                </a:cubicBezTo>
                                <a:cubicBezTo>
                                  <a:pt x="883" y="52"/>
                                  <a:pt x="869" y="66"/>
                                  <a:pt x="850" y="66"/>
                                </a:cubicBezTo>
                                <a:close/>
                                <a:moveTo>
                                  <a:pt x="383" y="66"/>
                                </a:moveTo>
                                <a:lnTo>
                                  <a:pt x="200" y="66"/>
                                </a:lnTo>
                                <a:lnTo>
                                  <a:pt x="233" y="33"/>
                                </a:lnTo>
                                <a:lnTo>
                                  <a:pt x="233" y="50"/>
                                </a:lnTo>
                                <a:cubicBezTo>
                                  <a:pt x="233" y="68"/>
                                  <a:pt x="219" y="83"/>
                                  <a:pt x="200" y="83"/>
                                </a:cubicBezTo>
                                <a:cubicBezTo>
                                  <a:pt x="182" y="83"/>
                                  <a:pt x="167" y="68"/>
                                  <a:pt x="167" y="50"/>
                                </a:cubicBezTo>
                                <a:lnTo>
                                  <a:pt x="167" y="33"/>
                                </a:lnTo>
                                <a:cubicBezTo>
                                  <a:pt x="167" y="15"/>
                                  <a:pt x="182" y="0"/>
                                  <a:pt x="200" y="0"/>
                                </a:cubicBezTo>
                                <a:lnTo>
                                  <a:pt x="383" y="0"/>
                                </a:lnTo>
                                <a:cubicBezTo>
                                  <a:pt x="402" y="0"/>
                                  <a:pt x="417" y="15"/>
                                  <a:pt x="417" y="33"/>
                                </a:cubicBezTo>
                                <a:cubicBezTo>
                                  <a:pt x="417" y="52"/>
                                  <a:pt x="402" y="66"/>
                                  <a:pt x="383" y="66"/>
                                </a:cubicBezTo>
                                <a:close/>
                                <a:moveTo>
                                  <a:pt x="233" y="316"/>
                                </a:moveTo>
                                <a:lnTo>
                                  <a:pt x="233" y="516"/>
                                </a:lnTo>
                                <a:cubicBezTo>
                                  <a:pt x="233" y="535"/>
                                  <a:pt x="219" y="550"/>
                                  <a:pt x="200" y="550"/>
                                </a:cubicBezTo>
                                <a:cubicBezTo>
                                  <a:pt x="182" y="550"/>
                                  <a:pt x="167" y="535"/>
                                  <a:pt x="167" y="516"/>
                                </a:cubicBezTo>
                                <a:lnTo>
                                  <a:pt x="167" y="316"/>
                                </a:lnTo>
                                <a:cubicBezTo>
                                  <a:pt x="167" y="298"/>
                                  <a:pt x="182" y="283"/>
                                  <a:pt x="200" y="283"/>
                                </a:cubicBezTo>
                                <a:cubicBezTo>
                                  <a:pt x="219" y="283"/>
                                  <a:pt x="233" y="298"/>
                                  <a:pt x="233" y="316"/>
                                </a:cubicBezTo>
                                <a:close/>
                                <a:moveTo>
                                  <a:pt x="233" y="783"/>
                                </a:moveTo>
                                <a:lnTo>
                                  <a:pt x="233" y="933"/>
                                </a:lnTo>
                                <a:cubicBezTo>
                                  <a:pt x="233" y="952"/>
                                  <a:pt x="219" y="966"/>
                                  <a:pt x="200" y="966"/>
                                </a:cubicBezTo>
                                <a:cubicBezTo>
                                  <a:pt x="182" y="966"/>
                                  <a:pt x="167" y="952"/>
                                  <a:pt x="167" y="933"/>
                                </a:cubicBezTo>
                                <a:lnTo>
                                  <a:pt x="167" y="783"/>
                                </a:lnTo>
                                <a:cubicBezTo>
                                  <a:pt x="167" y="765"/>
                                  <a:pt x="182" y="750"/>
                                  <a:pt x="200" y="750"/>
                                </a:cubicBezTo>
                                <a:cubicBezTo>
                                  <a:pt x="219" y="750"/>
                                  <a:pt x="233" y="765"/>
                                  <a:pt x="233" y="783"/>
                                </a:cubicBezTo>
                                <a:close/>
                                <a:moveTo>
                                  <a:pt x="400" y="866"/>
                                </a:moveTo>
                                <a:lnTo>
                                  <a:pt x="200" y="1266"/>
                                </a:lnTo>
                                <a:lnTo>
                                  <a:pt x="0" y="866"/>
                                </a:lnTo>
                                <a:lnTo>
                                  <a:pt x="400" y="86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3" name="Freeform 179"/>
                        <wps:cNvSpPr>
                          <a:spLocks noEditPoints="1"/>
                        </wps:cNvSpPr>
                        <wps:spPr bwMode="auto">
                          <a:xfrm>
                            <a:off x="3282315" y="2645410"/>
                            <a:ext cx="1483360" cy="276225"/>
                          </a:xfrm>
                          <a:custGeom>
                            <a:avLst/>
                            <a:gdLst>
                              <a:gd name="T0" fmla="*/ 266 w 8950"/>
                              <a:gd name="T1" fmla="*/ 33 h 1666"/>
                              <a:gd name="T2" fmla="*/ 0 w 8950"/>
                              <a:gd name="T3" fmla="*/ 33 h 1666"/>
                              <a:gd name="T4" fmla="*/ 700 w 8950"/>
                              <a:gd name="T5" fmla="*/ 0 h 1666"/>
                              <a:gd name="T6" fmla="*/ 500 w 8950"/>
                              <a:gd name="T7" fmla="*/ 66 h 1666"/>
                              <a:gd name="T8" fmla="*/ 966 w 8950"/>
                              <a:gd name="T9" fmla="*/ 0 h 1666"/>
                              <a:gd name="T10" fmla="*/ 1166 w 8950"/>
                              <a:gd name="T11" fmla="*/ 66 h 1666"/>
                              <a:gd name="T12" fmla="*/ 966 w 8950"/>
                              <a:gd name="T13" fmla="*/ 0 h 1666"/>
                              <a:gd name="T14" fmla="*/ 1666 w 8950"/>
                              <a:gd name="T15" fmla="*/ 33 h 1666"/>
                              <a:gd name="T16" fmla="*/ 1400 w 8950"/>
                              <a:gd name="T17" fmla="*/ 33 h 1666"/>
                              <a:gd name="T18" fmla="*/ 2100 w 8950"/>
                              <a:gd name="T19" fmla="*/ 0 h 1666"/>
                              <a:gd name="T20" fmla="*/ 1900 w 8950"/>
                              <a:gd name="T21" fmla="*/ 66 h 1666"/>
                              <a:gd name="T22" fmla="*/ 2366 w 8950"/>
                              <a:gd name="T23" fmla="*/ 0 h 1666"/>
                              <a:gd name="T24" fmla="*/ 2566 w 8950"/>
                              <a:gd name="T25" fmla="*/ 66 h 1666"/>
                              <a:gd name="T26" fmla="*/ 2366 w 8950"/>
                              <a:gd name="T27" fmla="*/ 0 h 1666"/>
                              <a:gd name="T28" fmla="*/ 3066 w 8950"/>
                              <a:gd name="T29" fmla="*/ 33 h 1666"/>
                              <a:gd name="T30" fmla="*/ 2800 w 8950"/>
                              <a:gd name="T31" fmla="*/ 33 h 1666"/>
                              <a:gd name="T32" fmla="*/ 3500 w 8950"/>
                              <a:gd name="T33" fmla="*/ 0 h 1666"/>
                              <a:gd name="T34" fmla="*/ 3300 w 8950"/>
                              <a:gd name="T35" fmla="*/ 66 h 1666"/>
                              <a:gd name="T36" fmla="*/ 3766 w 8950"/>
                              <a:gd name="T37" fmla="*/ 0 h 1666"/>
                              <a:gd name="T38" fmla="*/ 3966 w 8950"/>
                              <a:gd name="T39" fmla="*/ 66 h 1666"/>
                              <a:gd name="T40" fmla="*/ 3766 w 8950"/>
                              <a:gd name="T41" fmla="*/ 0 h 1666"/>
                              <a:gd name="T42" fmla="*/ 4466 w 8950"/>
                              <a:gd name="T43" fmla="*/ 33 h 1666"/>
                              <a:gd name="T44" fmla="*/ 4200 w 8950"/>
                              <a:gd name="T45" fmla="*/ 33 h 1666"/>
                              <a:gd name="T46" fmla="*/ 4900 w 8950"/>
                              <a:gd name="T47" fmla="*/ 0 h 1666"/>
                              <a:gd name="T48" fmla="*/ 4700 w 8950"/>
                              <a:gd name="T49" fmla="*/ 66 h 1666"/>
                              <a:gd name="T50" fmla="*/ 5166 w 8950"/>
                              <a:gd name="T51" fmla="*/ 0 h 1666"/>
                              <a:gd name="T52" fmla="*/ 5366 w 8950"/>
                              <a:gd name="T53" fmla="*/ 66 h 1666"/>
                              <a:gd name="T54" fmla="*/ 5166 w 8950"/>
                              <a:gd name="T55" fmla="*/ 0 h 1666"/>
                              <a:gd name="T56" fmla="*/ 5866 w 8950"/>
                              <a:gd name="T57" fmla="*/ 33 h 1666"/>
                              <a:gd name="T58" fmla="*/ 5600 w 8950"/>
                              <a:gd name="T59" fmla="*/ 33 h 1666"/>
                              <a:gd name="T60" fmla="*/ 6300 w 8950"/>
                              <a:gd name="T61" fmla="*/ 0 h 1666"/>
                              <a:gd name="T62" fmla="*/ 6100 w 8950"/>
                              <a:gd name="T63" fmla="*/ 66 h 1666"/>
                              <a:gd name="T64" fmla="*/ 6566 w 8950"/>
                              <a:gd name="T65" fmla="*/ 0 h 1666"/>
                              <a:gd name="T66" fmla="*/ 6766 w 8950"/>
                              <a:gd name="T67" fmla="*/ 66 h 1666"/>
                              <a:gd name="T68" fmla="*/ 6566 w 8950"/>
                              <a:gd name="T69" fmla="*/ 0 h 1666"/>
                              <a:gd name="T70" fmla="*/ 7266 w 8950"/>
                              <a:gd name="T71" fmla="*/ 33 h 1666"/>
                              <a:gd name="T72" fmla="*/ 7000 w 8950"/>
                              <a:gd name="T73" fmla="*/ 33 h 1666"/>
                              <a:gd name="T74" fmla="*/ 7700 w 8950"/>
                              <a:gd name="T75" fmla="*/ 0 h 1666"/>
                              <a:gd name="T76" fmla="*/ 7500 w 8950"/>
                              <a:gd name="T77" fmla="*/ 66 h 1666"/>
                              <a:gd name="T78" fmla="*/ 7966 w 8950"/>
                              <a:gd name="T79" fmla="*/ 0 h 1666"/>
                              <a:gd name="T80" fmla="*/ 8166 w 8950"/>
                              <a:gd name="T81" fmla="*/ 66 h 1666"/>
                              <a:gd name="T82" fmla="*/ 7966 w 8950"/>
                              <a:gd name="T83" fmla="*/ 0 h 1666"/>
                              <a:gd name="T84" fmla="*/ 8666 w 8950"/>
                              <a:gd name="T85" fmla="*/ 33 h 1666"/>
                              <a:gd name="T86" fmla="*/ 8400 w 8950"/>
                              <a:gd name="T87" fmla="*/ 33 h 1666"/>
                              <a:gd name="T88" fmla="*/ 8783 w 8950"/>
                              <a:gd name="T89" fmla="*/ 383 h 1666"/>
                              <a:gd name="T90" fmla="*/ 8716 w 8950"/>
                              <a:gd name="T91" fmla="*/ 183 h 1666"/>
                              <a:gd name="T92" fmla="*/ 8783 w 8950"/>
                              <a:gd name="T93" fmla="*/ 650 h 1666"/>
                              <a:gd name="T94" fmla="*/ 8716 w 8950"/>
                              <a:gd name="T95" fmla="*/ 850 h 1666"/>
                              <a:gd name="T96" fmla="*/ 8783 w 8950"/>
                              <a:gd name="T97" fmla="*/ 650 h 1666"/>
                              <a:gd name="T98" fmla="*/ 8750 w 8950"/>
                              <a:gd name="T99" fmla="*/ 1350 h 1666"/>
                              <a:gd name="T100" fmla="*/ 8750 w 8950"/>
                              <a:gd name="T101" fmla="*/ 1083 h 1666"/>
                              <a:gd name="T102" fmla="*/ 8750 w 8950"/>
                              <a:gd name="T103" fmla="*/ 1666 h 1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950" h="1666">
                                <a:moveTo>
                                  <a:pt x="33" y="0"/>
                                </a:moveTo>
                                <a:lnTo>
                                  <a:pt x="233" y="0"/>
                                </a:lnTo>
                                <a:cubicBezTo>
                                  <a:pt x="252" y="0"/>
                                  <a:pt x="266" y="15"/>
                                  <a:pt x="266" y="33"/>
                                </a:cubicBezTo>
                                <a:cubicBezTo>
                                  <a:pt x="266" y="52"/>
                                  <a:pt x="252" y="66"/>
                                  <a:pt x="233" y="66"/>
                                </a:cubicBezTo>
                                <a:lnTo>
                                  <a:pt x="33" y="66"/>
                                </a:lnTo>
                                <a:cubicBezTo>
                                  <a:pt x="15" y="66"/>
                                  <a:pt x="0" y="52"/>
                                  <a:pt x="0" y="33"/>
                                </a:cubicBezTo>
                                <a:cubicBezTo>
                                  <a:pt x="0" y="15"/>
                                  <a:pt x="15" y="0"/>
                                  <a:pt x="33" y="0"/>
                                </a:cubicBezTo>
                                <a:close/>
                                <a:moveTo>
                                  <a:pt x="500" y="0"/>
                                </a:moveTo>
                                <a:lnTo>
                                  <a:pt x="700" y="0"/>
                                </a:lnTo>
                                <a:cubicBezTo>
                                  <a:pt x="718" y="0"/>
                                  <a:pt x="733" y="15"/>
                                  <a:pt x="733" y="33"/>
                                </a:cubicBezTo>
                                <a:cubicBezTo>
                                  <a:pt x="733" y="52"/>
                                  <a:pt x="718" y="66"/>
                                  <a:pt x="700" y="66"/>
                                </a:cubicBezTo>
                                <a:lnTo>
                                  <a:pt x="500" y="66"/>
                                </a:lnTo>
                                <a:cubicBezTo>
                                  <a:pt x="481" y="66"/>
                                  <a:pt x="466" y="52"/>
                                  <a:pt x="466" y="33"/>
                                </a:cubicBezTo>
                                <a:cubicBezTo>
                                  <a:pt x="466" y="15"/>
                                  <a:pt x="481" y="0"/>
                                  <a:pt x="500" y="0"/>
                                </a:cubicBezTo>
                                <a:close/>
                                <a:moveTo>
                                  <a:pt x="966" y="0"/>
                                </a:moveTo>
                                <a:lnTo>
                                  <a:pt x="1166" y="0"/>
                                </a:lnTo>
                                <a:cubicBezTo>
                                  <a:pt x="1185" y="0"/>
                                  <a:pt x="1200" y="15"/>
                                  <a:pt x="1200" y="33"/>
                                </a:cubicBezTo>
                                <a:cubicBezTo>
                                  <a:pt x="1200" y="52"/>
                                  <a:pt x="1185" y="66"/>
                                  <a:pt x="1166" y="66"/>
                                </a:cubicBezTo>
                                <a:lnTo>
                                  <a:pt x="966" y="66"/>
                                </a:lnTo>
                                <a:cubicBezTo>
                                  <a:pt x="948" y="66"/>
                                  <a:pt x="933" y="52"/>
                                  <a:pt x="933" y="33"/>
                                </a:cubicBezTo>
                                <a:cubicBezTo>
                                  <a:pt x="933" y="15"/>
                                  <a:pt x="948" y="0"/>
                                  <a:pt x="966" y="0"/>
                                </a:cubicBezTo>
                                <a:close/>
                                <a:moveTo>
                                  <a:pt x="1433" y="0"/>
                                </a:moveTo>
                                <a:lnTo>
                                  <a:pt x="1633" y="0"/>
                                </a:lnTo>
                                <a:cubicBezTo>
                                  <a:pt x="1652" y="0"/>
                                  <a:pt x="1666" y="15"/>
                                  <a:pt x="1666" y="33"/>
                                </a:cubicBezTo>
                                <a:cubicBezTo>
                                  <a:pt x="1666" y="52"/>
                                  <a:pt x="1652" y="66"/>
                                  <a:pt x="1633" y="66"/>
                                </a:cubicBezTo>
                                <a:lnTo>
                                  <a:pt x="1433" y="66"/>
                                </a:lnTo>
                                <a:cubicBezTo>
                                  <a:pt x="1415" y="66"/>
                                  <a:pt x="1400" y="52"/>
                                  <a:pt x="1400" y="33"/>
                                </a:cubicBezTo>
                                <a:cubicBezTo>
                                  <a:pt x="1400" y="15"/>
                                  <a:pt x="1415" y="0"/>
                                  <a:pt x="1433" y="0"/>
                                </a:cubicBezTo>
                                <a:close/>
                                <a:moveTo>
                                  <a:pt x="1900" y="0"/>
                                </a:moveTo>
                                <a:lnTo>
                                  <a:pt x="2100" y="0"/>
                                </a:lnTo>
                                <a:cubicBezTo>
                                  <a:pt x="2118" y="0"/>
                                  <a:pt x="2133" y="15"/>
                                  <a:pt x="2133" y="33"/>
                                </a:cubicBezTo>
                                <a:cubicBezTo>
                                  <a:pt x="2133" y="52"/>
                                  <a:pt x="2118" y="66"/>
                                  <a:pt x="2100" y="66"/>
                                </a:cubicBezTo>
                                <a:lnTo>
                                  <a:pt x="1900" y="66"/>
                                </a:lnTo>
                                <a:cubicBezTo>
                                  <a:pt x="1881" y="66"/>
                                  <a:pt x="1866" y="52"/>
                                  <a:pt x="1866" y="33"/>
                                </a:cubicBezTo>
                                <a:cubicBezTo>
                                  <a:pt x="1866" y="15"/>
                                  <a:pt x="1881" y="0"/>
                                  <a:pt x="1900" y="0"/>
                                </a:cubicBezTo>
                                <a:close/>
                                <a:moveTo>
                                  <a:pt x="2366" y="0"/>
                                </a:moveTo>
                                <a:lnTo>
                                  <a:pt x="2566" y="0"/>
                                </a:lnTo>
                                <a:cubicBezTo>
                                  <a:pt x="2585" y="0"/>
                                  <a:pt x="2600" y="15"/>
                                  <a:pt x="2600" y="33"/>
                                </a:cubicBezTo>
                                <a:cubicBezTo>
                                  <a:pt x="2600" y="52"/>
                                  <a:pt x="2585" y="66"/>
                                  <a:pt x="2566" y="66"/>
                                </a:cubicBezTo>
                                <a:lnTo>
                                  <a:pt x="2366" y="66"/>
                                </a:lnTo>
                                <a:cubicBezTo>
                                  <a:pt x="2348" y="66"/>
                                  <a:pt x="2333" y="52"/>
                                  <a:pt x="2333" y="33"/>
                                </a:cubicBezTo>
                                <a:cubicBezTo>
                                  <a:pt x="2333" y="15"/>
                                  <a:pt x="2348" y="0"/>
                                  <a:pt x="2366" y="0"/>
                                </a:cubicBezTo>
                                <a:close/>
                                <a:moveTo>
                                  <a:pt x="2833" y="0"/>
                                </a:moveTo>
                                <a:lnTo>
                                  <a:pt x="3033" y="0"/>
                                </a:lnTo>
                                <a:cubicBezTo>
                                  <a:pt x="3052" y="0"/>
                                  <a:pt x="3066" y="15"/>
                                  <a:pt x="3066" y="33"/>
                                </a:cubicBezTo>
                                <a:cubicBezTo>
                                  <a:pt x="3066" y="52"/>
                                  <a:pt x="3052" y="66"/>
                                  <a:pt x="3033" y="66"/>
                                </a:cubicBezTo>
                                <a:lnTo>
                                  <a:pt x="2833" y="66"/>
                                </a:lnTo>
                                <a:cubicBezTo>
                                  <a:pt x="2815" y="66"/>
                                  <a:pt x="2800" y="52"/>
                                  <a:pt x="2800" y="33"/>
                                </a:cubicBezTo>
                                <a:cubicBezTo>
                                  <a:pt x="2800" y="15"/>
                                  <a:pt x="2815" y="0"/>
                                  <a:pt x="2833" y="0"/>
                                </a:cubicBezTo>
                                <a:close/>
                                <a:moveTo>
                                  <a:pt x="3300" y="0"/>
                                </a:moveTo>
                                <a:lnTo>
                                  <a:pt x="3500" y="0"/>
                                </a:lnTo>
                                <a:cubicBezTo>
                                  <a:pt x="3518" y="0"/>
                                  <a:pt x="3533" y="15"/>
                                  <a:pt x="3533" y="33"/>
                                </a:cubicBezTo>
                                <a:cubicBezTo>
                                  <a:pt x="3533" y="52"/>
                                  <a:pt x="3518" y="66"/>
                                  <a:pt x="3500" y="66"/>
                                </a:cubicBezTo>
                                <a:lnTo>
                                  <a:pt x="3300" y="66"/>
                                </a:lnTo>
                                <a:cubicBezTo>
                                  <a:pt x="3281" y="66"/>
                                  <a:pt x="3266" y="52"/>
                                  <a:pt x="3266" y="33"/>
                                </a:cubicBezTo>
                                <a:cubicBezTo>
                                  <a:pt x="3266" y="15"/>
                                  <a:pt x="3281" y="0"/>
                                  <a:pt x="3300" y="0"/>
                                </a:cubicBezTo>
                                <a:close/>
                                <a:moveTo>
                                  <a:pt x="3766" y="0"/>
                                </a:moveTo>
                                <a:lnTo>
                                  <a:pt x="3966" y="0"/>
                                </a:lnTo>
                                <a:cubicBezTo>
                                  <a:pt x="3985" y="0"/>
                                  <a:pt x="4000" y="15"/>
                                  <a:pt x="4000" y="33"/>
                                </a:cubicBezTo>
                                <a:cubicBezTo>
                                  <a:pt x="4000" y="52"/>
                                  <a:pt x="3985" y="66"/>
                                  <a:pt x="3966" y="66"/>
                                </a:cubicBezTo>
                                <a:lnTo>
                                  <a:pt x="3766" y="66"/>
                                </a:lnTo>
                                <a:cubicBezTo>
                                  <a:pt x="3748" y="66"/>
                                  <a:pt x="3733" y="52"/>
                                  <a:pt x="3733" y="33"/>
                                </a:cubicBezTo>
                                <a:cubicBezTo>
                                  <a:pt x="3733" y="15"/>
                                  <a:pt x="3748" y="0"/>
                                  <a:pt x="3766" y="0"/>
                                </a:cubicBezTo>
                                <a:close/>
                                <a:moveTo>
                                  <a:pt x="4233" y="0"/>
                                </a:moveTo>
                                <a:lnTo>
                                  <a:pt x="4433" y="0"/>
                                </a:lnTo>
                                <a:cubicBezTo>
                                  <a:pt x="4452" y="0"/>
                                  <a:pt x="4466" y="15"/>
                                  <a:pt x="4466" y="33"/>
                                </a:cubicBezTo>
                                <a:cubicBezTo>
                                  <a:pt x="4466" y="52"/>
                                  <a:pt x="4452" y="66"/>
                                  <a:pt x="4433" y="66"/>
                                </a:cubicBezTo>
                                <a:lnTo>
                                  <a:pt x="4233" y="66"/>
                                </a:lnTo>
                                <a:cubicBezTo>
                                  <a:pt x="4215" y="66"/>
                                  <a:pt x="4200" y="52"/>
                                  <a:pt x="4200" y="33"/>
                                </a:cubicBezTo>
                                <a:cubicBezTo>
                                  <a:pt x="4200" y="15"/>
                                  <a:pt x="4215" y="0"/>
                                  <a:pt x="4233" y="0"/>
                                </a:cubicBezTo>
                                <a:close/>
                                <a:moveTo>
                                  <a:pt x="4700" y="0"/>
                                </a:moveTo>
                                <a:lnTo>
                                  <a:pt x="4900" y="0"/>
                                </a:lnTo>
                                <a:cubicBezTo>
                                  <a:pt x="4918" y="0"/>
                                  <a:pt x="4933" y="15"/>
                                  <a:pt x="4933" y="33"/>
                                </a:cubicBezTo>
                                <a:cubicBezTo>
                                  <a:pt x="4933" y="52"/>
                                  <a:pt x="4918" y="66"/>
                                  <a:pt x="4900" y="66"/>
                                </a:cubicBezTo>
                                <a:lnTo>
                                  <a:pt x="4700" y="66"/>
                                </a:lnTo>
                                <a:cubicBezTo>
                                  <a:pt x="4681" y="66"/>
                                  <a:pt x="4666" y="52"/>
                                  <a:pt x="4666" y="33"/>
                                </a:cubicBezTo>
                                <a:cubicBezTo>
                                  <a:pt x="4666" y="15"/>
                                  <a:pt x="4681" y="0"/>
                                  <a:pt x="4700" y="0"/>
                                </a:cubicBezTo>
                                <a:close/>
                                <a:moveTo>
                                  <a:pt x="5166" y="0"/>
                                </a:moveTo>
                                <a:lnTo>
                                  <a:pt x="5366" y="0"/>
                                </a:lnTo>
                                <a:cubicBezTo>
                                  <a:pt x="5385" y="0"/>
                                  <a:pt x="5400" y="15"/>
                                  <a:pt x="5400" y="33"/>
                                </a:cubicBezTo>
                                <a:cubicBezTo>
                                  <a:pt x="5400" y="52"/>
                                  <a:pt x="5385" y="66"/>
                                  <a:pt x="5366" y="66"/>
                                </a:cubicBezTo>
                                <a:lnTo>
                                  <a:pt x="5166" y="66"/>
                                </a:lnTo>
                                <a:cubicBezTo>
                                  <a:pt x="5148" y="66"/>
                                  <a:pt x="5133" y="52"/>
                                  <a:pt x="5133" y="33"/>
                                </a:cubicBezTo>
                                <a:cubicBezTo>
                                  <a:pt x="5133" y="15"/>
                                  <a:pt x="5148" y="0"/>
                                  <a:pt x="5166" y="0"/>
                                </a:cubicBezTo>
                                <a:close/>
                                <a:moveTo>
                                  <a:pt x="5633" y="0"/>
                                </a:moveTo>
                                <a:lnTo>
                                  <a:pt x="5833" y="0"/>
                                </a:lnTo>
                                <a:cubicBezTo>
                                  <a:pt x="5852" y="0"/>
                                  <a:pt x="5866" y="15"/>
                                  <a:pt x="5866" y="33"/>
                                </a:cubicBezTo>
                                <a:cubicBezTo>
                                  <a:pt x="5866" y="52"/>
                                  <a:pt x="5852" y="66"/>
                                  <a:pt x="5833" y="66"/>
                                </a:cubicBezTo>
                                <a:lnTo>
                                  <a:pt x="5633" y="66"/>
                                </a:lnTo>
                                <a:cubicBezTo>
                                  <a:pt x="5615" y="66"/>
                                  <a:pt x="5600" y="52"/>
                                  <a:pt x="5600" y="33"/>
                                </a:cubicBezTo>
                                <a:cubicBezTo>
                                  <a:pt x="5600" y="15"/>
                                  <a:pt x="5615" y="0"/>
                                  <a:pt x="5633" y="0"/>
                                </a:cubicBezTo>
                                <a:close/>
                                <a:moveTo>
                                  <a:pt x="6100" y="0"/>
                                </a:moveTo>
                                <a:lnTo>
                                  <a:pt x="6300" y="0"/>
                                </a:lnTo>
                                <a:cubicBezTo>
                                  <a:pt x="6318" y="0"/>
                                  <a:pt x="6333" y="15"/>
                                  <a:pt x="6333" y="33"/>
                                </a:cubicBezTo>
                                <a:cubicBezTo>
                                  <a:pt x="6333" y="52"/>
                                  <a:pt x="6318" y="66"/>
                                  <a:pt x="6300" y="66"/>
                                </a:cubicBezTo>
                                <a:lnTo>
                                  <a:pt x="6100" y="66"/>
                                </a:lnTo>
                                <a:cubicBezTo>
                                  <a:pt x="6081" y="66"/>
                                  <a:pt x="6066" y="52"/>
                                  <a:pt x="6066" y="33"/>
                                </a:cubicBezTo>
                                <a:cubicBezTo>
                                  <a:pt x="6066" y="15"/>
                                  <a:pt x="6081" y="0"/>
                                  <a:pt x="6100" y="0"/>
                                </a:cubicBezTo>
                                <a:close/>
                                <a:moveTo>
                                  <a:pt x="6566" y="0"/>
                                </a:moveTo>
                                <a:lnTo>
                                  <a:pt x="6766" y="0"/>
                                </a:lnTo>
                                <a:cubicBezTo>
                                  <a:pt x="6785" y="0"/>
                                  <a:pt x="6800" y="15"/>
                                  <a:pt x="6800" y="33"/>
                                </a:cubicBezTo>
                                <a:cubicBezTo>
                                  <a:pt x="6800" y="52"/>
                                  <a:pt x="6785" y="66"/>
                                  <a:pt x="6766" y="66"/>
                                </a:cubicBezTo>
                                <a:lnTo>
                                  <a:pt x="6566" y="66"/>
                                </a:lnTo>
                                <a:cubicBezTo>
                                  <a:pt x="6548" y="66"/>
                                  <a:pt x="6533" y="52"/>
                                  <a:pt x="6533" y="33"/>
                                </a:cubicBezTo>
                                <a:cubicBezTo>
                                  <a:pt x="6533" y="15"/>
                                  <a:pt x="6548" y="0"/>
                                  <a:pt x="6566" y="0"/>
                                </a:cubicBezTo>
                                <a:close/>
                                <a:moveTo>
                                  <a:pt x="7033" y="0"/>
                                </a:moveTo>
                                <a:lnTo>
                                  <a:pt x="7233" y="0"/>
                                </a:lnTo>
                                <a:cubicBezTo>
                                  <a:pt x="7252" y="0"/>
                                  <a:pt x="7266" y="15"/>
                                  <a:pt x="7266" y="33"/>
                                </a:cubicBezTo>
                                <a:cubicBezTo>
                                  <a:pt x="7266" y="52"/>
                                  <a:pt x="7252" y="66"/>
                                  <a:pt x="7233" y="66"/>
                                </a:cubicBezTo>
                                <a:lnTo>
                                  <a:pt x="7033" y="66"/>
                                </a:lnTo>
                                <a:cubicBezTo>
                                  <a:pt x="7015" y="66"/>
                                  <a:pt x="7000" y="52"/>
                                  <a:pt x="7000" y="33"/>
                                </a:cubicBezTo>
                                <a:cubicBezTo>
                                  <a:pt x="7000" y="15"/>
                                  <a:pt x="7015" y="0"/>
                                  <a:pt x="7033" y="0"/>
                                </a:cubicBezTo>
                                <a:close/>
                                <a:moveTo>
                                  <a:pt x="7500" y="0"/>
                                </a:moveTo>
                                <a:lnTo>
                                  <a:pt x="7700" y="0"/>
                                </a:lnTo>
                                <a:cubicBezTo>
                                  <a:pt x="7718" y="0"/>
                                  <a:pt x="7733" y="15"/>
                                  <a:pt x="7733" y="33"/>
                                </a:cubicBezTo>
                                <a:cubicBezTo>
                                  <a:pt x="7733" y="52"/>
                                  <a:pt x="7718" y="66"/>
                                  <a:pt x="7700" y="66"/>
                                </a:cubicBezTo>
                                <a:lnTo>
                                  <a:pt x="7500" y="66"/>
                                </a:lnTo>
                                <a:cubicBezTo>
                                  <a:pt x="7481" y="66"/>
                                  <a:pt x="7466" y="52"/>
                                  <a:pt x="7466" y="33"/>
                                </a:cubicBezTo>
                                <a:cubicBezTo>
                                  <a:pt x="7466" y="15"/>
                                  <a:pt x="7481" y="0"/>
                                  <a:pt x="7500" y="0"/>
                                </a:cubicBezTo>
                                <a:close/>
                                <a:moveTo>
                                  <a:pt x="7966" y="0"/>
                                </a:moveTo>
                                <a:lnTo>
                                  <a:pt x="8166" y="0"/>
                                </a:lnTo>
                                <a:cubicBezTo>
                                  <a:pt x="8185" y="0"/>
                                  <a:pt x="8200" y="15"/>
                                  <a:pt x="8200" y="33"/>
                                </a:cubicBezTo>
                                <a:cubicBezTo>
                                  <a:pt x="8200" y="52"/>
                                  <a:pt x="8185" y="66"/>
                                  <a:pt x="8166" y="66"/>
                                </a:cubicBezTo>
                                <a:lnTo>
                                  <a:pt x="7966" y="66"/>
                                </a:lnTo>
                                <a:cubicBezTo>
                                  <a:pt x="7948" y="66"/>
                                  <a:pt x="7933" y="52"/>
                                  <a:pt x="7933" y="33"/>
                                </a:cubicBezTo>
                                <a:cubicBezTo>
                                  <a:pt x="7933" y="15"/>
                                  <a:pt x="7948" y="0"/>
                                  <a:pt x="7966" y="0"/>
                                </a:cubicBezTo>
                                <a:close/>
                                <a:moveTo>
                                  <a:pt x="8433" y="0"/>
                                </a:moveTo>
                                <a:lnTo>
                                  <a:pt x="8633" y="0"/>
                                </a:lnTo>
                                <a:cubicBezTo>
                                  <a:pt x="8652" y="0"/>
                                  <a:pt x="8666" y="15"/>
                                  <a:pt x="8666" y="33"/>
                                </a:cubicBezTo>
                                <a:cubicBezTo>
                                  <a:pt x="8666" y="52"/>
                                  <a:pt x="8652" y="66"/>
                                  <a:pt x="8633" y="66"/>
                                </a:cubicBezTo>
                                <a:lnTo>
                                  <a:pt x="8433" y="66"/>
                                </a:lnTo>
                                <a:cubicBezTo>
                                  <a:pt x="8415" y="66"/>
                                  <a:pt x="8400" y="52"/>
                                  <a:pt x="8400" y="33"/>
                                </a:cubicBezTo>
                                <a:cubicBezTo>
                                  <a:pt x="8400" y="15"/>
                                  <a:pt x="8415" y="0"/>
                                  <a:pt x="8433" y="0"/>
                                </a:cubicBezTo>
                                <a:close/>
                                <a:moveTo>
                                  <a:pt x="8783" y="183"/>
                                </a:moveTo>
                                <a:lnTo>
                                  <a:pt x="8783" y="383"/>
                                </a:lnTo>
                                <a:cubicBezTo>
                                  <a:pt x="8783" y="402"/>
                                  <a:pt x="8768" y="416"/>
                                  <a:pt x="8750" y="416"/>
                                </a:cubicBezTo>
                                <a:cubicBezTo>
                                  <a:pt x="8731" y="416"/>
                                  <a:pt x="8716" y="402"/>
                                  <a:pt x="8716" y="383"/>
                                </a:cubicBezTo>
                                <a:lnTo>
                                  <a:pt x="8716" y="183"/>
                                </a:lnTo>
                                <a:cubicBezTo>
                                  <a:pt x="8716" y="165"/>
                                  <a:pt x="8731" y="150"/>
                                  <a:pt x="8750" y="150"/>
                                </a:cubicBezTo>
                                <a:cubicBezTo>
                                  <a:pt x="8768" y="150"/>
                                  <a:pt x="8783" y="165"/>
                                  <a:pt x="8783" y="183"/>
                                </a:cubicBezTo>
                                <a:close/>
                                <a:moveTo>
                                  <a:pt x="8783" y="650"/>
                                </a:moveTo>
                                <a:lnTo>
                                  <a:pt x="8783" y="850"/>
                                </a:lnTo>
                                <a:cubicBezTo>
                                  <a:pt x="8783" y="868"/>
                                  <a:pt x="8768" y="883"/>
                                  <a:pt x="8750" y="883"/>
                                </a:cubicBezTo>
                                <a:cubicBezTo>
                                  <a:pt x="8731" y="883"/>
                                  <a:pt x="8716" y="868"/>
                                  <a:pt x="8716" y="850"/>
                                </a:cubicBezTo>
                                <a:lnTo>
                                  <a:pt x="8716" y="650"/>
                                </a:lnTo>
                                <a:cubicBezTo>
                                  <a:pt x="8716" y="631"/>
                                  <a:pt x="8731" y="616"/>
                                  <a:pt x="8750" y="616"/>
                                </a:cubicBezTo>
                                <a:cubicBezTo>
                                  <a:pt x="8768" y="616"/>
                                  <a:pt x="8783" y="631"/>
                                  <a:pt x="8783" y="650"/>
                                </a:cubicBezTo>
                                <a:close/>
                                <a:moveTo>
                                  <a:pt x="8783" y="1116"/>
                                </a:moveTo>
                                <a:lnTo>
                                  <a:pt x="8783" y="1316"/>
                                </a:lnTo>
                                <a:cubicBezTo>
                                  <a:pt x="8783" y="1335"/>
                                  <a:pt x="8768" y="1350"/>
                                  <a:pt x="8750" y="1350"/>
                                </a:cubicBezTo>
                                <a:cubicBezTo>
                                  <a:pt x="8731" y="1350"/>
                                  <a:pt x="8716" y="1335"/>
                                  <a:pt x="8716" y="1316"/>
                                </a:cubicBezTo>
                                <a:lnTo>
                                  <a:pt x="8716" y="1116"/>
                                </a:lnTo>
                                <a:cubicBezTo>
                                  <a:pt x="8716" y="1098"/>
                                  <a:pt x="8731" y="1083"/>
                                  <a:pt x="8750" y="1083"/>
                                </a:cubicBezTo>
                                <a:cubicBezTo>
                                  <a:pt x="8768" y="1083"/>
                                  <a:pt x="8783" y="1098"/>
                                  <a:pt x="8783" y="1116"/>
                                </a:cubicBezTo>
                                <a:close/>
                                <a:moveTo>
                                  <a:pt x="8950" y="1266"/>
                                </a:moveTo>
                                <a:lnTo>
                                  <a:pt x="8750" y="1666"/>
                                </a:lnTo>
                                <a:lnTo>
                                  <a:pt x="8550" y="1266"/>
                                </a:lnTo>
                                <a:lnTo>
                                  <a:pt x="8950" y="126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id="Canvas 104" o:spid="_x0000_s1026" editas="canvas" style="width:442pt;height:372.4pt;mso-position-horizontal-relative:char;mso-position-vertical-relative:line" coordsize="56134,4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34;height:47294;visibility:visible;mso-wrap-style:square">
                  <v:fill o:detectmouseclick="t"/>
                  <v:path o:connecttype="none"/>
                </v:shape>
                <v:rect id="Rectangle 106" o:spid="_x0000_s1028" style="position:absolute;left:5664;top:31;width:20047;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rsMA&#10;AADaAAAADwAAAGRycy9kb3ducmV2LnhtbESPS4vCQBCE74L/YWjB2zrxwSLRUUQUPOyCLxBvbaZN&#10;opmemJnV7L93BMFjUVVfUeNpbQpxp8rllhV0OxEI4sTqnFMF+93yawjCeWSNhWVS8E8OppNmY4yx&#10;tg/e0H3rUxEg7GJUkHlfxlK6JCODrmNL4uCdbWXQB1mlUlf4CHBTyF4UfUuDOYeFDEuaZ5Rct39G&#10;wYLS22FxHiSDIy5PP/q2vuS/M6XarXo2AuGp9p/wu73SCvrwuhJu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A+rsMAAADaAAAADwAAAAAAAAAAAAAAAACYAgAAZHJzL2Rv&#10;d25yZXYueG1sUEsFBgAAAAAEAAQA9QAAAIgDAAAAAA==&#10;" filled="f" strokeweight=".45pt">
                  <v:stroke endcap="round"/>
                </v:rect>
                <v:rect id="Rectangle 107" o:spid="_x0000_s1029" style="position:absolute;left:7048;top:514;width:17913;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Application for Occupation order</w:t>
                        </w:r>
                      </w:p>
                    </w:txbxContent>
                  </v:textbox>
                </v:rect>
                <v:rect id="Rectangle 108" o:spid="_x0000_s1030" style="position:absolute;left:14312;top:1879;width:7201;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22DF7" w:rsidRDefault="00222DF7">
                        <w:r>
                          <w:rPr>
                            <w:rFonts w:cs="Arial"/>
                            <w:i/>
                            <w:iCs/>
                            <w:color w:val="000000"/>
                            <w:sz w:val="18"/>
                            <w:szCs w:val="18"/>
                            <w:lang w:val="en-US"/>
                          </w:rPr>
                          <w:t>5,136 in 2013</w:t>
                        </w:r>
                      </w:p>
                    </w:txbxContent>
                  </v:textbox>
                </v:rect>
                <v:rect id="Rectangle 109" o:spid="_x0000_s1031" style="position:absolute;left:10674;top:8794;width:13767;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4rcMA&#10;AADaAAAADwAAAGRycy9kb3ducmV2LnhtbESPQYvCMBSE7wv+h/AEbzZVRKUaRUTBwy7sqiDens2z&#10;rTYvtYla//1mQdjjMDPfMNN5Y0rxoNoVlhX0ohgEcWp1wZmC/W7dHYNwHlljaZkUvMjBfNb6mGKi&#10;7ZN/6LH1mQgQdgkqyL2vEildmpNBF9mKOHhnWxv0QdaZ1DU+A9yUsh/HQ2mw4LCQY0XLnNLr9m4U&#10;rCi7HVbnQTo44vr0qW/fl+JroVSn3SwmIDw1/j/8bm+0ghH8XQ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4rcMAAADaAAAADwAAAAAAAAAAAAAAAACYAgAAZHJzL2Rv&#10;d25yZXYueG1sUEsFBgAAAAAEAAQA9QAAAIgDAAAAAA==&#10;" filled="f" strokeweight=".45pt">
                  <v:stroke endcap="round"/>
                </v:rect>
                <v:rect id="Rectangle 110" o:spid="_x0000_s1032" style="position:absolute;left:12312;top:9290;width:7754;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22DF7" w:rsidRDefault="00222DF7">
                        <w:r>
                          <w:rPr>
                            <w:rFonts w:cs="Arial"/>
                            <w:b/>
                            <w:bCs/>
                            <w:color w:val="000000"/>
                            <w:sz w:val="18"/>
                            <w:szCs w:val="18"/>
                            <w:lang w:val="en-US"/>
                          </w:rPr>
                          <w:t>Emergency ex</w:t>
                        </w:r>
                      </w:p>
                    </w:txbxContent>
                  </v:textbox>
                </v:rect>
                <v:rect id="Rectangle 111" o:spid="_x0000_s1033" style="position:absolute;left:19748;top:9290;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w:t>
                        </w:r>
                      </w:p>
                    </w:txbxContent>
                  </v:textbox>
                </v:rect>
                <v:rect id="Rectangle 112" o:spid="_x0000_s1034" style="position:absolute;left:20123;top:9290;width:2800;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 xml:space="preserve">parte </w:t>
                        </w:r>
                      </w:p>
                    </w:txbxContent>
                  </v:textbox>
                </v:rect>
                <v:rect id="Rectangle 113" o:spid="_x0000_s1035" style="position:absolute;left:14649;top:10610;width:6039;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22DF7" w:rsidRDefault="00222DF7">
                        <w:r>
                          <w:rPr>
                            <w:rFonts w:cs="Arial"/>
                            <w:b/>
                            <w:bCs/>
                            <w:color w:val="000000"/>
                            <w:sz w:val="18"/>
                            <w:szCs w:val="18"/>
                            <w:lang w:val="en-US"/>
                          </w:rPr>
                          <w:t>application</w:t>
                        </w:r>
                      </w:p>
                    </w:txbxContent>
                  </v:textbox>
                </v:rect>
                <v:rect id="Rectangle 114" o:spid="_x0000_s1036" style="position:absolute;left:22263;top:20694;width:10642;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878EA&#10;AADbAAAADwAAAGRycy9kb3ducmV2LnhtbERPS4vCMBC+C/sfwix401QRkWoqIgp72IX1Acvexmb6&#10;0GZSm6j13xtB8DYf33Nm89ZU4kqNKy0rGPQjEMSp1SXnCva7dW8CwnlkjZVlUnAnB/PkozPDWNsb&#10;b+i69bkIIexiVFB4X8dSurQgg65va+LAZbYx6ANscqkbvIVwU8lhFI2lwZJDQ4E1LQtKT9uLUbCi&#10;/Py3ykbp6B/Xh299/j2WPwulup/tYgrCU+vf4pf7S4f5Q3j+Eg6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V/O/BAAAA2wAAAA8AAAAAAAAAAAAAAAAAmAIAAGRycy9kb3du&#10;cmV2LnhtbFBLBQYAAAAABAAEAPUAAACGAwAAAAA=&#10;" filled="f" strokeweight=".45pt">
                  <v:stroke endcap="round"/>
                </v:rect>
                <v:rect id="Rectangle 115" o:spid="_x0000_s1037" style="position:absolute;left:25222;top:21189;width:4896;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22DF7" w:rsidRDefault="00222DF7">
                        <w:r>
                          <w:rPr>
                            <w:rFonts w:cs="Arial"/>
                            <w:b/>
                            <w:bCs/>
                            <w:color w:val="000000"/>
                            <w:sz w:val="18"/>
                            <w:szCs w:val="18"/>
                            <w:lang w:val="en-US"/>
                          </w:rPr>
                          <w:t>Hearings</w:t>
                        </w:r>
                      </w:p>
                    </w:txbxContent>
                  </v:textbox>
                </v:rect>
                <v:rect id="Rectangle 116" o:spid="_x0000_s1038" style="position:absolute;left:41363;top:39674;width:13158;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BAMEA&#10;AADbAAAADwAAAGRycy9kb3ducmV2LnhtbERPS4vCMBC+L/gfwgje1lQpslSjiCh4UPAF4m1sxrba&#10;TGoTtf57s7Cwt/n4njOaNKYUT6pdYVlBrxuBIE6tLjhTcNgvvn9AOI+ssbRMCt7kYDJufY0w0fbF&#10;W3rufCZCCLsEFeTeV4mULs3JoOvaijhwF1sb9AHWmdQ1vkK4KWU/igbSYMGhIceKZjmlt93DKJhT&#10;dj/OL3Ean3BxXun75lqsp0p12s10CMJT4//Ff+6lDvNj+P0lHCD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QDBAAAA2wAAAA8AAAAAAAAAAAAAAAAAmAIAAGRycy9kb3du&#10;cmV2LnhtbFBLBQYAAAAABAAEAPUAAACGAwAAAAA=&#10;" filled="f" strokeweight=".45pt">
                  <v:stroke endcap="round"/>
                </v:rect>
                <v:rect id="Rectangle 117" o:spid="_x0000_s1039" style="position:absolute;left:42233;top:40817;width:10611;height:1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U+sEA&#10;AADbAAAADwAAAGRycy9kb3ducmV2LnhtbERP22oCMRB9L/gPYYS+1ewWK7oaxQpiKfjg5QOGzbhZ&#10;3UzWJOr275tCwbc5nOvMFp1txJ18qB0ryAcZCOLS6ZorBcfD+m0MIkRkjY1jUvBDARbz3ssMC+0e&#10;vKP7PlYihXAoUIGJsS2kDKUhi2HgWuLEnZy3GBP0ldQeHyncNvI9y0bSYs2pwWBLK0PlZX+zCuhz&#10;s5ucl8Fspc9Dvv0eTYabq1Kv/W45BRGpi0/xv/tLp/kf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VPrBAAAA2wAAAA8AAAAAAAAAAAAAAAAAmAIAAGRycy9kb3du&#10;cmV2LnhtbFBLBQYAAAAABAAEAPUAAACGAwAAAAA=&#10;" filled="f" stroked="f">
                  <v:textbox inset="0,0,0,0">
                    <w:txbxContent>
                      <w:p w:rsidR="00222DF7" w:rsidRDefault="00222DF7">
                        <w:r>
                          <w:rPr>
                            <w:rFonts w:cs="Arial"/>
                            <w:b/>
                            <w:bCs/>
                            <w:color w:val="000000"/>
                            <w:sz w:val="18"/>
                            <w:szCs w:val="18"/>
                            <w:lang w:val="en-US"/>
                          </w:rPr>
                          <w:t>Criminal court case</w:t>
                        </w:r>
                      </w:p>
                    </w:txbxContent>
                  </v:textbox>
                </v:rect>
                <v:shape id="Freeform 119" o:spid="_x0000_s1040" style="position:absolute;left:15633;top:3479;width:2267;height:5315;visibility:visible;mso-wrap-style:square;v-text-anchor:top" coordsize="2733,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bsAA&#10;AADbAAAADwAAAGRycy9kb3ducmV2LnhtbERPPWvDMBDdC/kP4gJdSizXBROcKKEEChm6JG32wzpb&#10;ptbJSErs+NdHhUK3e7zP2+4n24sb+dA5VvCa5SCIa6c7bhV8f32s1iBCRNbYOyYFdwqw3y2etlhp&#10;N/KJbufYihTCoUIFJsahkjLUhiyGzA3EiWuctxgT9K3UHscUbntZ5HkpLXacGgwOdDBU/5yvVsGx&#10;0Bcq49s0z5/39Qs3rZdmVOp5Ob1vQESa4r/4z33UaX4Jv7+k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kbsAAAADbAAAADwAAAAAAAAAAAAAAAACYAgAAZHJzL2Rvd25y&#10;ZXYueG1sUEsFBgAAAAAEAAQA9QAAAIUDAAAAAA==&#10;" path="m133,66r,3167l67,3167r2266,c2370,3167,2400,3196,2400,3233r,2517c2400,5787,2370,5816,2333,5816v-36,,-66,-29,-66,-66l2267,3233r66,67l67,3300c30,3300,,3270,,3233l,66c,30,30,,67,v37,,66,30,66,66xm2733,5616r-400,800l1933,5616r800,xe" fillcolor="black" strokeweight=".1pt">
                  <v:stroke joinstyle="bevel"/>
                  <v:path arrowok="t" o:connecttype="custom" o:connectlocs="11032,5467;11032,267818;5557,262351;193516,262351;199074,267818;199074,476324;193516,481792;188042,476324;188042,267818;193516,273369;5557,273369;0,267818;0,5467;5557,0;11032,5467;226695,465224;193516,531495;160337,465224;226695,465224" o:connectangles="0,0,0,0,0,0,0,0,0,0,0,0,0,0,0,0,0,0,0"/>
                  <o:lock v:ext="edit" verticies="t"/>
                </v:shape>
                <v:shape id="Freeform 120" o:spid="_x0000_s1041" style="position:absolute;left:17246;top:12249;width:661;height:2178;visibility:visible;mso-wrap-style:square;v-text-anchor:top" coordsize="800,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JUr8A&#10;AADbAAAADwAAAGRycy9kb3ducmV2LnhtbERPS4vCMBC+C/6HMII3TV1klWoUERbEg7I+7kMztsVk&#10;UpNY67/fLCzsbT6+5yzXnTWiJR9qxwom4wwEceF0zaWCy/lrNAcRIrJG45gUvCnAetXvLTHX7sXf&#10;1J5iKVIIhxwVVDE2uZShqMhiGLuGOHE35y3GBH0ptcdXCrdGfmTZp7RYc2qosKFtRcX99LQKzHHm&#10;J4YfSPvDdbqvuX0f3FGp4aDbLEBE6uK/+M+902n+DH5/SQfI1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3YlSvwAAANsAAAAPAAAAAAAAAAAAAAAAAJgCAABkcnMvZG93bnJl&#10;di54bWxQSwUGAAAAAAQABAD1AAAAhAMAAAAA&#10;" path="m455,66r12,1900c468,2003,438,2033,401,2033v-37,1,-67,-29,-67,-66l322,67c322,30,351,,388,v37,,67,30,67,66xm800,1831l405,2633,,1836r800,-5xe" fillcolor="black" strokeweight=".1pt">
                  <v:stroke joinstyle="bevel"/>
                  <v:path arrowok="t" o:connecttype="custom" o:connectlocs="37560,5460;38551,162630;33103,168172;27572,162713;26581,5542;32029,0;37560,5460;66040,151463;33433,217805;0,151876;66040,151463" o:connectangles="0,0,0,0,0,0,0,0,0,0,0"/>
                  <o:lock v:ext="edit" verticies="t"/>
                </v:shape>
                <v:rect id="Rectangle 121" o:spid="_x0000_s1042" style="position:absolute;left:30727;top:8794;width:939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LBcQA&#10;AADbAAAADwAAAGRycy9kb3ducmV2LnhtbESPQWvCQBCF74L/YRnBW90oUkp0FREFDwqtLYi3MTsm&#10;0exszK6a/vvOoeBthvfmvW+m89ZV6kFNKD0bGA4SUMSZtyXnBn6+128foEJEtlh5JgO/FGA+63am&#10;mFr/5C967GOuJIRDigaKGOtU65AV5DAMfE0s2tk3DqOsTa5tg08Jd5UeJcm7dliyNBRY07Kg7Lq/&#10;OwMrym+H1XmcjY+4Pm3t7fNS7hbG9HvtYgIqUhtf5v/rjRV8gZVfZA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9ywXEAAAA2wAAAA8AAAAAAAAAAAAAAAAAmAIAAGRycy9k&#10;b3ducmV2LnhtbFBLBQYAAAAABAAEAPUAAACJAwAAAAA=&#10;" filled="f" strokeweight=".45pt">
                  <v:stroke endcap="round"/>
                </v:rect>
                <v:rect id="Rectangle 122" o:spid="_x0000_s1043" style="position:absolute;left:32873;top:9290;width:5277;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 xml:space="preserve">On notice </w:t>
                        </w:r>
                      </w:p>
                    </w:txbxContent>
                  </v:textbox>
                </v:rect>
                <v:rect id="Rectangle 123" o:spid="_x0000_s1044" style="position:absolute;left:32518;top:10610;width:6039;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22DF7" w:rsidRDefault="00222DF7">
                        <w:r>
                          <w:rPr>
                            <w:rFonts w:cs="Arial"/>
                            <w:b/>
                            <w:bCs/>
                            <w:color w:val="000000"/>
                            <w:sz w:val="18"/>
                            <w:szCs w:val="18"/>
                            <w:lang w:val="en-US"/>
                          </w:rPr>
                          <w:t>application</w:t>
                        </w:r>
                      </w:p>
                    </w:txbxContent>
                  </v:textbox>
                </v:rect>
                <v:rect id="Rectangle 124" o:spid="_x0000_s1045" style="position:absolute;left:10052;top:14427;width:1504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oJcQA&#10;AADbAAAADwAAAGRycy9kb3ducmV2LnhtbESPQYvCMBSE74L/ITzB25oqsizVWIooeFBwVRBvz+bZ&#10;VpuX2kTt/vvNwoLHYWa+YaZJayrxpMaVlhUMBxEI4szqknMFh/3y4wuE88gaK8uk4IccJLNuZ4qx&#10;ti/+pufO5yJA2MWooPC+jqV0WUEG3cDWxMG72MagD7LJpW7wFeCmkqMo+pQGSw4LBdY0Lyi77R5G&#10;wYLy+3FxGWfjEy7Pa33fXstNqlS/16YTEJ5a/w7/t1dawWgIf1/C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qCXEAAAA2wAAAA8AAAAAAAAAAAAAAAAAmAIAAGRycy9k&#10;b3ducmV2LnhtbFBLBQYAAAAABAAEAPUAAACJAwAAAAA=&#10;" filled="f" strokeweight=".45pt">
                  <v:stroke endcap="round"/>
                </v:rect>
                <v:rect id="Rectangle 125" o:spid="_x0000_s1046" style="position:absolute;left:11887;top:14922;width:1403;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Ex</w:t>
                        </w:r>
                      </w:p>
                    </w:txbxContent>
                  </v:textbox>
                </v:rect>
                <v:rect id="Rectangle 126" o:spid="_x0000_s1047" style="position:absolute;left:13227;top:14922;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w:t>
                        </w:r>
                      </w:p>
                    </w:txbxContent>
                  </v:textbox>
                </v:rect>
                <v:rect id="Rectangle 127" o:spid="_x0000_s1048" style="position:absolute;left:13601;top:14922;width:10040;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 xml:space="preserve">parte order served </w:t>
                        </w:r>
                      </w:p>
                    </w:txbxContent>
                  </v:textbox>
                </v:rect>
                <v:rect id="Rectangle 128" o:spid="_x0000_s1049" style="position:absolute;left:13068;top:16249;width:9334;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upon respondent</w:t>
                        </w:r>
                      </w:p>
                    </w:txbxContent>
                  </v:textbox>
                </v:rect>
                <v:shape id="Freeform 129" o:spid="_x0000_s1050" style="position:absolute;left:15633;top:3479;width:20117;height:5315;visibility:visible;mso-wrap-style:square;v-text-anchor:top" coordsize="12141,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cRMQA&#10;AADbAAAADwAAAGRycy9kb3ducmV2LnhtbESPQWvCQBSE74L/YXlCL6IbLYikriKC0AZ6MHrw+Jp9&#10;JsHs27C7NdFf7wqFHoeZ+YZZbXrTiBs5X1tWMJsmIIgLq2suFZyO+8kShA/IGhvLpOBOHjbr4WCF&#10;qbYdH+iWh1JECPsUFVQhtKmUvqjIoJ/aljh6F+sMhihdKbXDLsJNI+dJspAGa44LFba0q6i45r9G&#10;QSa/fsb1PXFdeM+v3+dt9sgkKvU26rcfIAL14T/81/7UCuYLeH2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nETEAAAA2wAAAA8AAAAAAAAAAAAAAAAAmAIAAGRycy9k&#10;b3ducmV2LnhtbFBLBQYAAAAABAAEAPUAAACJAwAAAAA=&#10;" path="m66,33r,1584l33,1584r11908,c11960,1584,11975,1598,11975,1617r,1258c11975,2894,11960,2908,11941,2908v-18,,-33,-14,-33,-33l11908,1617r33,33l33,1650c15,1650,,1635,,1617l,33c,15,15,,33,,52,,66,15,66,33xm12141,2808r-200,400l11741,2808r400,xe" fillcolor="black" strokeweight=".1pt">
                  <v:stroke joinstyle="bevel"/>
                  <v:path arrowok="t" o:connecttype="custom" o:connectlocs="10936,5467;10936,267901;5468,262434;1978541,262434;1984175,267901;1984175,476324;1978541,481792;1973074,476324;1973074,267901;1978541,273369;5468,273369;0,267901;0,5467;5468,0;10936,5467;2011680,465224;1978541,531495;1945403,465224;2011680,465224" o:connectangles="0,0,0,0,0,0,0,0,0,0,0,0,0,0,0,0,0,0,0"/>
                  <o:lock v:ext="edit" verticies="t"/>
                </v:shape>
                <v:shape id="Freeform 130" o:spid="_x0000_s1051" style="position:absolute;left:17526;top:17881;width:10394;height:2813;visibility:visible;mso-wrap-style:square;v-text-anchor:top" coordsize="6275,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zkcQA&#10;AADbAAAADwAAAGRycy9kb3ducmV2LnhtbESPT4vCMBTE74LfITzBm6Z6sEs1yq5/wIMIq168vW2e&#10;bdnmpTbR1v30G0HwOMzMb5jZojWluFPtCssKRsMIBHFqdcGZgtNxM/gA4TyyxtIyKXiQg8W825lh&#10;om3D33Q/+EwECLsEFeTeV4mULs3JoBvaijh4F1sb9EHWmdQ1NgFuSjmOook0WHBYyLGiZU7p7+Fm&#10;FBTX7dfozPb0s2s4ji/7v2O7XinV77WfUxCeWv8Ov9pbrWAcw/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s5HEAAAA2wAAAA8AAAAAAAAAAAAAAAAAmAIAAGRycy9k&#10;b3ducmV2LnhtbFBLBQYAAAAABAAEAPUAAACJAwAAAAA=&#10;" path="m67,33r,833l34,833r6041,c6094,833,6109,848,6109,866r,500c6109,1385,6094,1400,6075,1400v-18,,-33,-15,-33,-34l6042,866r33,34l34,900c15,900,,885,,866l,33c,15,15,,34,,52,,67,15,67,33xm6275,1300r-200,400l5875,1300r400,xe" fillcolor="black" strokeweight=".1pt">
                  <v:stroke joinstyle="bevel"/>
                  <v:path arrowok="t" o:connecttype="custom" o:connectlocs="11099,5461;11099,143300;5632,137839;1006364,137839;1011996,143300;1011996,226037;1006364,231663;1000897,226037;1000897,143300;1006364,148926;5632,148926;0,143300;0,5461;5632,0;11099,5461;1039495,215116;1006364,281305;973232,215116;1039495,215116" o:connectangles="0,0,0,0,0,0,0,0,0,0,0,0,0,0,0,0,0,0,0"/>
                  <o:lock v:ext="edit" verticies="t"/>
                </v:shape>
                <v:rect id="Rectangle 131" o:spid="_x0000_s1052" style="position:absolute;left:22231;top:25419;width:10649;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BuL8A&#10;AADbAAAADwAAAGRycy9kb3ducmV2LnhtbERPy6rCMBDdC/5DGMGdpopcpBpFRMGFwvUB4m5sxrba&#10;TGoTtf69WQguD+c9ntamEE+qXG5ZQa8bgSBOrM45VXDYLztDEM4jaywsk4I3OZhOmo0xxtq+eEvP&#10;nU9FCGEXo4LM+zKW0iUZGXRdWxIH7mIrgz7AKpW6wlcIN4XsR9GfNJhzaMiwpHlGyW33MAoWlN6P&#10;i8sgGZxweV7r+/8138yUarfq2QiEp9r/xF/3Sivoh7HhS/gBcv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QG4vwAAANsAAAAPAAAAAAAAAAAAAAAAAJgCAABkcnMvZG93bnJl&#10;di54bWxQSwUGAAAAAAQABAD1AAAAhAMAAAAA&#10;" filled="f" strokeweight=".45pt">
                  <v:stroke endcap="round"/>
                </v:rect>
                <v:rect id="Rectangle 132" o:spid="_x0000_s1053" style="position:absolute;left:23488;top:25908;width:3817;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 xml:space="preserve">Interim </w:t>
                        </w:r>
                      </w:p>
                    </w:txbxContent>
                  </v:textbox>
                </v:rect>
                <v:rect id="Rectangle 133" o:spid="_x0000_s1054" style="position:absolute;left:27463;top:25908;width:3944;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order(s</w:t>
                        </w:r>
                      </w:p>
                    </w:txbxContent>
                  </v:textbox>
                </v:rect>
                <v:rect id="Rectangle 134" o:spid="_x0000_s1055" style="position:absolute;left:31254;top:25908;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w:t>
                        </w:r>
                      </w:p>
                    </w:txbxContent>
                  </v:textbox>
                </v:rect>
                <v:rect id="Rectangle 135" o:spid="_x0000_s1056" style="position:absolute;left:22231;top:29876;width:10649;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gj8UA&#10;AADbAAAADwAAAGRycy9kb3ducmV2LnhtbESPQWvCQBSE7wX/w/KE3pqNqZQSXSWIAQ8KrS0Ub6/Z&#10;Z5KafRuza4z/vlsQehxm5htmvhxMI3rqXG1ZwSSKQRAXVtdcKvj8yJ9eQTiPrLGxTApu5GC5GD3M&#10;MdX2yu/U730pAoRdigoq79tUSldUZNBFtiUO3tF2Bn2QXSl1h9cAN41M4vhFGqw5LFTY0qqi4rS/&#10;GAVrKs9f6+O0mB4w/97q89tPvcuUehwP2QyEp8H/h+/tjVbwnMDf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CPxQAAANsAAAAPAAAAAAAAAAAAAAAAAJgCAABkcnMv&#10;ZG93bnJldi54bWxQSwUGAAAAAAQABAD1AAAAigMAAAAA&#10;" filled="f" strokeweight=".45pt">
                  <v:stroke endcap="round"/>
                </v:rect>
                <v:rect id="Rectangle 136" o:spid="_x0000_s1057" style="position:absolute;left:25266;top:30372;width:5988;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k38QA&#10;AADbAAAADwAAAGRycy9kb3ducmV2LnhtbESPQWvCQBSE74X+h+UVvIhuVBC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ZN/EAAAA2wAAAA8AAAAAAAAAAAAAAAAAmAIAAGRycy9k&#10;b3ducmV2LnhtbFBLBQYAAAAABAAEAPUAAACJAwAAAAA=&#10;" filled="f" stroked="f">
                  <v:textbox style="mso-fit-shape-to-text:t" inset="0,0,0,0">
                    <w:txbxContent>
                      <w:p w:rsidR="00222DF7" w:rsidRDefault="00222DF7">
                        <w:r>
                          <w:rPr>
                            <w:rFonts w:cs="Arial"/>
                            <w:b/>
                            <w:bCs/>
                            <w:color w:val="000000"/>
                            <w:sz w:val="18"/>
                            <w:szCs w:val="18"/>
                            <w:lang w:val="en-US"/>
                          </w:rPr>
                          <w:t>Disposal</w:t>
                        </w:r>
                      </w:p>
                    </w:txbxContent>
                  </v:textbox>
                </v:rect>
                <v:rect id="Rectangle 137" o:spid="_x0000_s1058" style="position:absolute;left:25876;top:31737;width:3765;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222DF7" w:rsidRDefault="00222DF7">
                        <w:r>
                          <w:rPr>
                            <w:rFonts w:cs="Arial"/>
                            <w:i/>
                            <w:iCs/>
                            <w:color w:val="000000"/>
                            <w:sz w:val="18"/>
                            <w:szCs w:val="18"/>
                            <w:lang w:val="en-US"/>
                          </w:rPr>
                          <w:t>25,001</w:t>
                        </w:r>
                      </w:p>
                    </w:txbxContent>
                  </v:textbox>
                </v:rect>
                <v:shape id="Freeform 138" o:spid="_x0000_s1059" style="position:absolute;left:27241;top:22821;width:660;height:2598;visibility:visible;mso-wrap-style:square;v-text-anchor:top" coordsize="400,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8YsMA&#10;AADbAAAADwAAAGRycy9kb3ducmV2LnhtbESPQWvCQBSE70L/w/IKvZmNlhYbXUWkjT3WWO/P7DMJ&#10;yb4Nu1tN/n23UPA4zMw3zGozmE5cyfnGsoJZkoIgLq1uuFLwffyYLkD4gKyxs0wKRvKwWT9MVphp&#10;e+MDXYtQiQhhn6GCOoQ+k9KXNRn0ie2Jo3exzmCI0lVSO7xFuOnkPE1fpcGG40KNPe1qKtvixyi4&#10;tO8Ftno7vrVmkefma9+fT3ulnh6H7RJEoCHcw//tT63g+QX+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C8YsMAAADbAAAADwAAAAAAAAAAAAAAAACYAgAAZHJzL2Rv&#10;d25yZXYueG1sUEsFBgAAAAAEAAQA9QAAAIgDAAAAAA==&#10;" path="m246,34l233,1234v,18,-16,33,-34,33c181,1267,166,1252,166,1233l179,33c179,15,194,,213,v18,,33,15,33,34xm400,1169l196,1567,,1165r400,4xe" fillcolor="black" strokeweight=".1pt">
                  <v:stroke joinstyle="bevel"/>
                  <v:path arrowok="t" o:connecttype="custom" o:connectlocs="40615,5635;38468,204523;32855,209993;27407,204358;29553,5469;35166,0;40615,5635;66040,193750;32360,259715;0,193087;66040,193750" o:connectangles="0,0,0,0,0,0,0,0,0,0,0"/>
                  <o:lock v:ext="edit" verticies="t"/>
                </v:shape>
                <v:shape id="Freeform 139" o:spid="_x0000_s1060" style="position:absolute;left:27235;top:27546;width:660;height:2330;visibility:visible;mso-wrap-style:square;v-text-anchor:top" coordsize="400,1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lRscA&#10;AADbAAAADwAAAGRycy9kb3ducmV2LnhtbESPT2vCQBTE7wW/w/KEXkrdaIqU6CoiqO2l1LT+OT6y&#10;zySYfRuzq6b99G6h4HGYmd8w42lrKnGhxpWWFfR7EQjizOqScwXfX4vnVxDOI2usLJOCH3IwnXQe&#10;xphoe+U1XVKfiwBhl6CCwvs6kdJlBRl0PVsTB+9gG4M+yCaXusFrgJtKDqJoKA2WHBYKrGleUHZM&#10;z0bB6mWzPMWp/Yifdme73cv60/2+K/XYbWcjEJ5afw//t9+0gngIf1/CD5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H5UbHAAAA2wAAAA8AAAAAAAAAAAAAAAAAmAIAAGRy&#10;cy9kb3ducmV2LnhtbFBLBQYAAAAABAAEAPUAAACMAwAAAAA=&#10;" path="m233,33r,1042c233,1094,218,1108,200,1108v-19,,-34,-14,-34,-33l166,33c166,15,181,,200,v18,,33,15,33,33xm400,1008l200,1408,,1008r400,xe" fillcolor="black" strokeweight=".1pt">
                  <v:stroke joinstyle="bevel"/>
                  <v:path arrowok="t" o:connecttype="custom" o:connectlocs="38468,5462;38468,177929;33020,183391;27407,177929;27407,5462;33020,0;38468,5462;66040,166839;33020,233045;0,166839;66040,166839" o:connectangles="0,0,0,0,0,0,0,0,0,0,0"/>
                  <o:lock v:ext="edit" verticies="t"/>
                </v:shape>
                <v:rect id="Rectangle 140" o:spid="_x0000_s1061" style="position:absolute;left:40119;top:29216;width:14402;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DF8YA&#10;AADbAAAADwAAAGRycy9kb3ducmV2LnhtbESPT2vCQBTE7wW/w/IEb3VjDVWiq0gx0EML9Q9Ib6/Z&#10;ZxLNvo3ZbZJ++26h4HGYmd8wy3VvKtFS40rLCibjCARxZnXJuYLjIX2cg3AeWWNlmRT8kIP1avCw&#10;xETbjnfU7n0uAoRdggoK7+tESpcVZNCNbU0cvLNtDPogm1zqBrsAN5V8iqJnabDksFBgTS8FZdf9&#10;t1Gwpfx22p7jLP7E9OtN3z4u5ftGqdGw3yxAeOr9PfzfftUKpj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cDF8YAAADbAAAADwAAAAAAAAAAAAAAAACYAgAAZHJz&#10;L2Rvd25yZXYueG1sUEsFBgAAAAAEAAQA9QAAAIsDAAAAAA==&#10;" filled="f" strokeweight=".45pt">
                  <v:stroke endcap="round"/>
                </v:rect>
                <v:rect id="Rectangle 141" o:spid="_x0000_s1062" style="position:absolute;left:42894;top:29711;width:8769;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Breach of a Non</w:t>
                        </w:r>
                      </w:p>
                    </w:txbxContent>
                  </v:textbox>
                </v:rect>
                <v:rect id="Rectangle 142" o:spid="_x0000_s1063" style="position:absolute;left:51339;top:29711;width:381;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w:t>
                        </w:r>
                      </w:p>
                    </w:txbxContent>
                  </v:textbox>
                </v:rect>
                <v:rect id="Rectangle 143" o:spid="_x0000_s1064" style="position:absolute;left:41065;top:31038;width:12960;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 xml:space="preserve">molestation order made </w:t>
                        </w:r>
                      </w:p>
                    </w:txbxContent>
                  </v:textbox>
                </v:rect>
                <v:rect id="Rectangle 144" o:spid="_x0000_s1065" style="position:absolute;left:43040;top:32359;width:8896;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after 1 July 2007</w:t>
                        </w:r>
                      </w:p>
                    </w:txbxContent>
                  </v:textbox>
                </v:rect>
                <v:shape id="Freeform 145" o:spid="_x0000_s1066" style="position:absolute;left:47656;top:33877;width:667;height:6026;visibility:visible;mso-wrap-style:square;v-text-anchor:top" coordsize="40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508UA&#10;AADbAAAADwAAAGRycy9kb3ducmV2LnhtbESPQWvCQBSE74L/YXlCb7rRliLRVUSwVOyhVVG8PbLP&#10;JJh9m2ZfY/rvu4VCj8PMfMPMl52rVEtNKD0bGI8SUMSZtyXnBo6HzXAKKgiyxcozGfimAMtFvzfH&#10;1Po7f1C7l1xFCIcUDRQidap1yApyGEa+Jo7e1TcOJcom17bBe4S7Sk+S5Fk7LDkuFFjTuqDstv9y&#10;BranSs6Pt24nl8834ff2tN2tX4x5GHSrGSihTv7Df+1Xa+Bp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nTxQAAANsAAAAPAAAAAAAAAAAAAAAAAJgCAABkcnMv&#10;ZG93bnJldi54bWxQSwUGAAAAAAQABAD1AAAAigMAAAAA&#10;" path="m226,33r8,4533c234,4585,219,4600,201,4600v-19,,-34,-15,-34,-33l159,33c159,15,174,,193,v18,,33,15,33,33xm400,4499l201,4900,,4500r400,-1xe" fillcolor="black" strokeweight=".1pt">
                  <v:stroke joinstyle="bevel"/>
                  <v:path arrowok="t" o:connecttype="custom" o:connectlocs="37671,4058;39005,561539;33504,565720;27837,561662;26503,4058;32171,0;37671,4058;66675,553299;33504,602615;0,553422;66675,553299" o:connectangles="0,0,0,0,0,0,0,0,0,0,0"/>
                  <o:lock v:ext="edit" verticies="t"/>
                </v:shape>
                <v:shape id="Freeform 146" o:spid="_x0000_s1067" style="position:absolute;left:27260;top:12249;width:8217;height:8445;visibility:visible;mso-wrap-style:square;v-text-anchor:top" coordsize="4959,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MScMA&#10;AADbAAAADwAAAGRycy9kb3ducmV2LnhtbESP3WrCQBSE7wu+w3KE3jUb21IkuooWFCmUavQBDtlj&#10;EsyeDbubH9/eLRR6OczMN8xyPZpG9OR8bVnBLElBEBdW11wquJx3L3MQPiBrbCyTgjt5WK8mT0vM&#10;tB34RH0eShEh7DNUUIXQZlL6oiKDPrEtcfSu1hkMUbpSaodDhJtGvqbphzRYc1yosKXPiopb3hkF&#10;LRdhlLW7f3fbr/S0P/b6ZyaVep6OmwWIQGP4D/+1D1rB+xv8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dMScMAAADbAAAADwAAAAAAAAAAAAAAAACYAgAAZHJzL2Rv&#10;d25yZXYueG1sUEsFBgAAAAAEAAQA9QAAAIgDAAAAAA==&#10;" path="m4959,33r,2533c4959,2585,4944,2600,4925,2600r-4725,l234,2566r,2200c234,4785,219,4800,200,4800v-18,,-33,-15,-33,-34l167,2566v,-18,15,-33,33,-33l4925,2533r-33,33l4892,33v,-18,15,-33,33,-33c4944,,4959,15,4959,33xm400,4700l200,5100,,4700r400,xe" fillcolor="black" strokeweight=".1pt">
                  <v:stroke joinstyle="bevel"/>
                  <v:path arrowok="t" o:connecttype="custom" o:connectlocs="821690,5465;821690,424925;816056,430555;33139,430555;38773,424925;38773,789240;33139,794871;27671,789240;27671,424925;33139,419460;816056,419460;810588,424925;810588,5465;816056,0;821690,5465;66279,778311;33139,844550;0,778311;66279,778311" o:connectangles="0,0,0,0,0,0,0,0,0,0,0,0,0,0,0,0,0,0,0"/>
                  <o:lock v:ext="edit" verticies="t"/>
                </v:shape>
                <v:rect id="Rectangle 147" o:spid="_x0000_s1068" style="position:absolute;left:31;top:28549;width:14402;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HcMA&#10;AADbAAAADwAAAGRycy9kb3ducmV2LnhtbESPT4vCMBTE7wt+h/AEb2uqFFmqUUQUPCj4D8Tbs3m2&#10;1ealNlHrtzcLC3scZuY3zGjSmFI8qXaFZQW9bgSCOLW64EzBYb/4/gHhPLLG0jIpeJODybj1NcJE&#10;2xdv6bnzmQgQdgkqyL2vEildmpNB17UVcfAutjbog6wzqWt8BbgpZT+KBtJgwWEhx4pmOaW33cMo&#10;mFN2P84vcRqfcHFe6fvmWqynSnXazXQIwlPj/8N/7aVWEMfw+yX8A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uHcMAAADbAAAADwAAAAAAAAAAAAAAAACYAgAAZHJzL2Rv&#10;d25yZXYueG1sUEsFBgAAAAAEAAQA9QAAAIgDAAAAAA==&#10;" filled="f" strokeweight=".45pt">
                  <v:stroke endcap="round"/>
                </v:rect>
                <v:rect id="Rectangle 148" o:spid="_x0000_s1069" style="position:absolute;left:3892;top:29051;width:6928;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 xml:space="preserve">Breach of an </w:t>
                        </w:r>
                      </w:p>
                    </w:txbxContent>
                  </v:textbox>
                </v:rect>
                <v:rect id="Rectangle 149" o:spid="_x0000_s1070" style="position:absolute;left:1936;top:30372;width:10992;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 xml:space="preserve">Occupation order or </w:t>
                        </w:r>
                      </w:p>
                    </w:txbxContent>
                  </v:textbox>
                </v:rect>
                <v:rect id="Rectangle 150" o:spid="_x0000_s1071" style="position:absolute;left:1308;top:31699;width:2222;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Non</w:t>
                        </w:r>
                      </w:p>
                    </w:txbxContent>
                  </v:textbox>
                </v:rect>
                <v:rect id="Rectangle 151" o:spid="_x0000_s1072" style="position:absolute;left:3460;top:31699;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w:t>
                        </w:r>
                      </w:p>
                    </w:txbxContent>
                  </v:textbox>
                </v:rect>
                <v:rect id="Rectangle 152" o:spid="_x0000_s1073" style="position:absolute;left:3829;top:31699;width:9658;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 xml:space="preserve">molestation order </w:t>
                        </w:r>
                      </w:p>
                    </w:txbxContent>
                  </v:textbox>
                </v:rect>
                <v:rect id="Rectangle 153" o:spid="_x0000_s1074" style="position:absolute;left:869;top:33026;width:1322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222DF7" w:rsidRDefault="00222DF7">
                        <w:r>
                          <w:rPr>
                            <w:rFonts w:cs="Arial"/>
                            <w:b/>
                            <w:bCs/>
                            <w:color w:val="000000"/>
                            <w:sz w:val="18"/>
                            <w:szCs w:val="18"/>
                            <w:lang w:val="en-US"/>
                          </w:rPr>
                          <w:t>made before 1 July 2007</w:t>
                        </w:r>
                      </w:p>
                    </w:txbxContent>
                  </v:textbox>
                </v:rect>
                <v:shape id="Freeform 154" o:spid="_x0000_s1075" style="position:absolute;left:14433;top:31299;width:7855;height:660;visibility:visible;mso-wrap-style:square;v-text-anchor:top" coordsize="474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bD8IA&#10;AADbAAAADwAAAGRycy9kb3ducmV2LnhtbESPW2sCMRSE3wX/QziFvmlWwdvWKFYRfPUCvp4mx92t&#10;m5PtJmr6702h4OMwM98w82W0tbhT6yvHCgb9DASxdqbiQsHpuO1NQfiAbLB2TAp+ycNy0e3MMTfu&#10;wXu6H0IhEoR9jgrKEJpcSq9Lsuj7riFO3sW1FkOSbSFNi48Et7UcZtlYWqw4LZTY0LokfT3crIJ9&#10;/Lqdf77Nbna9bF38rLWebLxS729x9QEiUAyv8H97ZxSMBvD3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hsPwgAAANsAAAAPAAAAAAAAAAAAAAAAAJgCAABkcnMvZG93&#10;bnJldi54bWxQSwUGAAAAAAQABAD1AAAAhwMAAAAA&#10;" path="m4708,233r-4375,c315,233,300,218,300,200v,-19,15,-34,33,-34l4708,166v19,,33,15,33,34c4741,218,4727,233,4708,233xm400,400l,200,400,r,400xe" fillcolor="black" strokeweight=".1pt">
                  <v:stroke joinstyle="bevel"/>
                  <v:path arrowok="t" o:connecttype="custom" o:connectlocs="780028,38468;55172,38468;49704,33020;55172,27407;780028,27407;785495,33020;780028,38468;66273,66040;0,33020;66273,0;66273,66040" o:connectangles="0,0,0,0,0,0,0,0,0,0,0"/>
                  <o:lock v:ext="edit" verticies="t"/>
                </v:shape>
                <v:rect id="Rectangle 155" o:spid="_x0000_s1076" style="position:absolute;left:2343;top:40608;width:819;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222DF7" w:rsidRDefault="00222DF7"/>
                    </w:txbxContent>
                  </v:textbox>
                </v:rect>
                <v:rect id="Rectangle 157" o:spid="_x0000_s1077" style="position:absolute;left:2222;top:43256;width:819;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222DF7" w:rsidRPr="008B6B56" w:rsidRDefault="00222DF7" w:rsidP="008B6B56"/>
                    </w:txbxContent>
                  </v:textbox>
                </v:rect>
                <v:shape id="Freeform 159" o:spid="_x0000_s1078" style="position:absolute;left:32823;top:31299;width:7296;height:660;visibility:visible;mso-wrap-style:square;v-text-anchor:top" coordsize="44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fV8IA&#10;AADbAAAADwAAAGRycy9kb3ducmV2LnhtbESPzW7CMBCE70h9B2srcQOn/JNiEAKKOHAh8ACreEmi&#10;xusodsG8Pa6ExHE0881oFqtganGj1lWWFXz1ExDEudUVFwou55/eDITzyBpry6TgQQ5Wy4/OAlNt&#10;73yiW+YLEUvYpaig9L5JpXR5SQZd3zbE0bva1qCPsi2kbvEey00tB0kykQYrjgslNrQpKf/N/oyC&#10;8T6j9WU7nh8bPd2NwnCwCXujVPczrL9BeAr+HX7RBx25Efx/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99XwgAAANsAAAAPAAAAAAAAAAAAAAAAAJgCAABkcnMvZG93&#10;bnJldi54bWxQSwUGAAAAAAQABAD1AAAAhwMAAAAA&#10;" path="m33,166r4033,c4085,166,4100,181,4100,200v,18,-15,33,-34,33l33,233c15,233,,218,,200,,181,15,166,33,166xm4000,r400,200l4000,400,4000,xe" fillcolor="black" strokeweight=".1pt">
                  <v:stroke joinstyle="bevel"/>
                  <v:path arrowok="t" o:connecttype="custom" o:connectlocs="5472,27407;674231,27407;679869,33020;674231,38468;5472,38468;0,33020;5472,27407;663286,0;729615,33020;663286,66040;663286,0" o:connectangles="0,0,0,0,0,0,0,0,0,0,0"/>
                  <o:lock v:ext="edit" verticies="t"/>
                </v:shape>
                <v:rect id="Rectangle 160" o:spid="_x0000_s1079" style="position:absolute;left:29470;top:31;width:21926;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dW8MA&#10;AADbAAAADwAAAGRycy9kb3ducmV2LnhtbESPT4vCMBTE78J+h/AWvGnqoiLVKLIoeHDBfyDens2z&#10;rTYvtYna/fZGEDwOM/MbZjSpTSHuVLncsoJOOwJBnFidc6pgt523BiCcR9ZYWCYF/+RgMv5qjDDW&#10;9sFrum98KgKEXYwKMu/LWEqXZGTQtW1JHLyTrQz6IKtU6gofAW4K+RNFfWkw57CQYUm/GSWXzc0o&#10;mFF63c9O3aR7wPlxqa+rc/43Var5XU+HIDzV/hN+txdaQa8Hry/hB8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bdW8MAAADbAAAADwAAAAAAAAAAAAAAAACYAgAAZHJzL2Rv&#10;d25yZXYueG1sUEsFBgAAAAAEAAQA9QAAAIgDAAAAAA==&#10;" filled="f" strokeweight=".45pt">
                  <v:stroke endcap="round"/>
                </v:rect>
                <v:rect id="Rectangle 161" o:spid="_x0000_s1080" style="position:absolute;left:30473;top:514;width:2146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222DF7" w:rsidRDefault="00222DF7">
                        <w:r>
                          <w:rPr>
                            <w:rFonts w:cs="Arial"/>
                            <w:b/>
                            <w:bCs/>
                            <w:color w:val="000000"/>
                            <w:sz w:val="18"/>
                            <w:szCs w:val="18"/>
                            <w:lang w:val="en-US"/>
                          </w:rPr>
                          <w:t>Application for Non-molestation order</w:t>
                        </w:r>
                      </w:p>
                    </w:txbxContent>
                  </v:textbox>
                </v:rect>
                <v:rect id="Rectangle 162" o:spid="_x0000_s1081" style="position:absolute;left:40709;top:514;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w:t>
                        </w:r>
                      </w:p>
                    </w:txbxContent>
                  </v:textbox>
                </v:rect>
                <v:rect id="Rectangle 164" o:spid="_x0000_s1082" style="position:absolute;left:38760;top:1879;width:8896;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222DF7" w:rsidRDefault="00222DF7">
                        <w:r>
                          <w:rPr>
                            <w:rFonts w:cs="Arial"/>
                            <w:i/>
                            <w:iCs/>
                            <w:color w:val="000000"/>
                            <w:sz w:val="18"/>
                            <w:szCs w:val="18"/>
                            <w:lang w:val="en-US"/>
                          </w:rPr>
                          <w:t>18,748 in 2013</w:t>
                        </w:r>
                      </w:p>
                    </w:txbxContent>
                  </v:textbox>
                </v:rect>
                <v:shape id="Freeform 165" o:spid="_x0000_s1083" style="position:absolute;left:35090;top:3479;width:5397;height:5315;visibility:visible;mso-wrap-style:square;v-text-anchor:top" coordsize="3259,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pxMMA&#10;AADbAAAADwAAAGRycy9kb3ducmV2LnhtbESPQWvCQBSE7wX/w/IEL1I3CkpNXUUEQQSlVXt/ZF+T&#10;aPbtkt3E+O9dodDjMDPfMItVZyrRUu1LywrGowQEcWZ1ybmCy3n7/gHCB2SNlWVS8CAPq2XvbYGp&#10;tnf+pvYUchEh7FNUUITgUil9VpBBP7KOOHq/tjYYoqxzqWu8R7ip5CRJZtJgyXGhQEebgrLbqTEK&#10;muN587iaYf7lrNn/tIes8c4rNeh3608QgbrwH/5r77SC6Rx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TpxMMAAADbAAAADwAAAAAAAAAAAAAAAACYAgAAZHJzL2Rv&#10;d25yZXYueG1sUEsFBgAAAAAEAAQA9QAAAIgDAAAAAA==&#10;" path="m3259,33r,1584c3259,1635,3244,1650,3225,1650r-3025,l234,1617r,1258c234,2894,219,2908,200,2908v-18,,-33,-14,-33,-33l167,1617v,-19,15,-33,33,-33l3225,1584r-33,33l3192,33v,-18,15,-33,33,-33c3244,,3259,15,3259,33xm400,2808l200,3208,,2808r400,xe" fillcolor="black" strokeweight=".1pt">
                  <v:stroke joinstyle="bevel"/>
                  <v:path arrowok="t" o:connecttype="custom" o:connectlocs="539750,5467;539750,267901;534119,273369;33124,273369;38755,267901;38755,476324;33124,481792;27658,476324;27658,267901;33124,262434;534119,262434;528654,267901;528654,5467;534119,0;539750,5467;66247,465224;33124,531495;0,465224;66247,465224" o:connectangles="0,0,0,0,0,0,0,0,0,0,0,0,0,0,0,0,0,0,0"/>
                  <o:lock v:ext="edit" verticies="t"/>
                </v:shape>
                <v:rect id="Rectangle 166" o:spid="_x0000_s1084" style="position:absolute;left:28213;top:37153;width:10649;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0fsIA&#10;AADbAAAADwAAAGRycy9kb3ducmV2LnhtbERPy2rCQBTdF/oPwy10ZyYtEiQ6ioiBLir4AnF3zVyT&#10;aOZOkpma9O87C6HLw3nPFoOpxYM6V1lW8BHFIIhzqysuFBwP2WgCwnlkjbVlUvBLDhbz15cZptr2&#10;vKPH3hcihLBLUUHpfZNK6fKSDLrINsSBu9rOoA+wK6TusA/hppafcZxIgxWHhhIbWpWU3/c/RsGa&#10;iva0vo7z8Rmzy7dut7dqs1Tq/W1YTkF4Gvy/+On+0gqS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bR+wgAAANsAAAAPAAAAAAAAAAAAAAAAAJgCAABkcnMvZG93&#10;bnJldi54bWxQSwUGAAAAAAQABAD1AAAAhwMAAAAA&#10;" filled="f" strokeweight=".45pt">
                  <v:stroke endcap="round"/>
                </v:rect>
                <v:rect id="Rectangle 167" o:spid="_x0000_s1085" style="position:absolute;left:29178;top:37649;width:2222;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222DF7" w:rsidRDefault="00222DF7">
                        <w:r>
                          <w:rPr>
                            <w:rFonts w:cs="Arial"/>
                            <w:b/>
                            <w:bCs/>
                            <w:color w:val="000000"/>
                            <w:sz w:val="18"/>
                            <w:szCs w:val="18"/>
                            <w:lang w:val="en-US"/>
                          </w:rPr>
                          <w:t>Non</w:t>
                        </w:r>
                      </w:p>
                    </w:txbxContent>
                  </v:textbox>
                </v:rect>
                <v:rect id="Rectangle 168" o:spid="_x0000_s1086" style="position:absolute;left:31324;top:37649;width:381;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w:t>
                        </w:r>
                      </w:p>
                    </w:txbxContent>
                  </v:textbox>
                </v:rect>
                <v:rect id="Rectangle 169" o:spid="_x0000_s1087" style="position:absolute;left:31692;top:37649;width:6420;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 xml:space="preserve">molestation </w:t>
                        </w:r>
                      </w:p>
                    </w:txbxContent>
                  </v:textbox>
                </v:rect>
                <v:rect id="Rectangle 170" o:spid="_x0000_s1088" style="position:absolute;left:32131;top:38976;width:2927;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order</w:t>
                        </w:r>
                      </w:p>
                    </w:txbxContent>
                  </v:textbox>
                </v:rect>
                <v:rect id="Rectangle 171" o:spid="_x0000_s1089" style="position:absolute;left:31851;top:40341;width:3766;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222DF7" w:rsidRDefault="00222DF7">
                        <w:r>
                          <w:rPr>
                            <w:rFonts w:cs="Arial"/>
                            <w:i/>
                            <w:iCs/>
                            <w:color w:val="000000"/>
                            <w:sz w:val="18"/>
                            <w:szCs w:val="18"/>
                            <w:lang w:val="en-US"/>
                          </w:rPr>
                          <w:t>22,260</w:t>
                        </w:r>
                      </w:p>
                    </w:txbxContent>
                  </v:textbox>
                </v:rect>
                <v:rect id="Rectangle 172" o:spid="_x0000_s1090" style="position:absolute;left:16941;top:37153;width:9392;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JkcQA&#10;AADbAAAADwAAAGRycy9kb3ducmV2LnhtbESPQYvCMBSE74L/ITxhbzZVpEg1ioiCh11w3QXx9mye&#10;bbV5qU1W67/fCILHYWa+Yabz1lTiRo0rLSsYRDEI4szqknMFvz/r/hiE88gaK8uk4EEO5rNuZ4qp&#10;tnf+ptvO5yJA2KWooPC+TqV0WUEGXWRr4uCdbGPQB9nkUjd4D3BTyWEcJ9JgyWGhwJqWBWWX3Z9R&#10;sKL8ul+dRtnogOvjp75uz+XXQqmPXruYgPDU+nf41d5oBUkCzy/h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oiZHEAAAA2wAAAA8AAAAAAAAAAAAAAAAAmAIAAGRycy9k&#10;b3ducmV2LnhtbFBLBQYAAAAABAAEAPUAAACJAwAAAAA=&#10;" filled="f" strokeweight=".45pt">
                  <v:stroke endcap="round"/>
                </v:rect>
                <v:rect id="Rectangle 173" o:spid="_x0000_s1091" style="position:absolute;left:18599;top:37649;width:6293;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222DF7" w:rsidRDefault="00222DF7">
                        <w:r>
                          <w:rPr>
                            <w:rFonts w:cs="Arial"/>
                            <w:b/>
                            <w:bCs/>
                            <w:color w:val="000000"/>
                            <w:sz w:val="18"/>
                            <w:szCs w:val="18"/>
                            <w:lang w:val="en-US"/>
                          </w:rPr>
                          <w:t xml:space="preserve">Occupation </w:t>
                        </w:r>
                      </w:p>
                    </w:txbxContent>
                  </v:textbox>
                </v:rect>
                <v:rect id="Rectangle 174" o:spid="_x0000_s1092" style="position:absolute;left:20224;top:38976;width:2928;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222DF7" w:rsidRDefault="00222DF7">
                        <w:r>
                          <w:rPr>
                            <w:rFonts w:cs="Arial"/>
                            <w:b/>
                            <w:bCs/>
                            <w:color w:val="000000"/>
                            <w:sz w:val="18"/>
                            <w:szCs w:val="18"/>
                            <w:lang w:val="en-US"/>
                          </w:rPr>
                          <w:t>order</w:t>
                        </w:r>
                      </w:p>
                    </w:txbxContent>
                  </v:textbox>
                </v:rect>
                <v:rect id="Rectangle 175" o:spid="_x0000_s1093" style="position:absolute;left:20269;top:40341;width:3130;height:2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222DF7" w:rsidRDefault="00222DF7">
                        <w:r>
                          <w:rPr>
                            <w:rFonts w:cs="Arial"/>
                            <w:i/>
                            <w:iCs/>
                            <w:color w:val="000000"/>
                            <w:sz w:val="18"/>
                            <w:szCs w:val="18"/>
                            <w:lang w:val="en-US"/>
                          </w:rPr>
                          <w:t>2,741</w:t>
                        </w:r>
                      </w:p>
                    </w:txbxContent>
                  </v:textbox>
                </v:rect>
                <v:shape id="Freeform 176" o:spid="_x0000_s1094" style="position:absolute;left:21310;top:33331;width:6306;height:3822;visibility:visible;mso-wrap-style:square;v-text-anchor:top" coordsize="3808,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hOsAA&#10;AADbAAAADwAAAGRycy9kb3ducmV2LnhtbERPzYrCMBC+C75DGGFv29RFVqlGEV1BdAVbfYChGdtq&#10;MylNVuvbbw6Cx4/vf7boTC3u1LrKsoJhFIMgzq2uuFBwPm0+JyCcR9ZYWyYFT3KwmPd7M0y0fXBK&#10;98wXIoSwS1BB6X2TSOnykgy6yDbEgbvY1qAPsC2kbvERwk0tv+L4WxqsODSU2NCqpPyW/RkFzMXv&#10;bv8zOqyf42N2YZfa6zBV6mPQLacgPHX+LX65t1rBOKwPX8IP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fhOsAAAADbAAAADwAAAAAAAAAAAAAAAACYAgAAZHJzL2Rvd25y&#10;ZXYueG1sUEsFBgAAAAAEAAQA9QAAAIUDAAAAAA==&#10;" path="m3808,33r,1133c3808,1185,3793,1200,3775,1200r-3575,l233,1166r,809c233,1993,218,2008,200,2008v-19,,-34,-15,-34,-33l166,1166v,-18,15,-33,34,-33l3775,1133r-34,33l3741,33v,-18,15,-33,34,-33c3793,,3808,15,3808,33xm400,1908l200,2308,,1908r400,xe" fillcolor="black" strokeweight=".1pt">
                  <v:stroke joinstyle="bevel"/>
                  <v:path arrowok="t" o:connecttype="custom" o:connectlocs="630555,5466;630555,193123;625091,198754;33117,198754;38582,193123;38582,327116;33117,332582;27487,327116;27487,193123;33117,187657;625091,187657;619461,193123;619461,5466;625091,0;630555,5466;66235,316019;33117,382270;0,316019;66235,316019" o:connectangles="0,0,0,0,0,0,0,0,0,0,0,0,0,0,0,0,0,0,0"/>
                  <o:lock v:ext="edit" verticies="t"/>
                </v:shape>
                <v:shape id="Freeform 177" o:spid="_x0000_s1095" style="position:absolute;left:27508;top:33331;width:6369;height:3822;visibility:visible;mso-wrap-style:square;v-text-anchor:top" coordsize="3842,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z/8QA&#10;AADbAAAADwAAAGRycy9kb3ducmV2LnhtbESPQWvCQBSE70L/w/IKvelGKVqiq0ihYKEUtfWQ20v2&#10;mQ1m38bs1sR/7wpCj8PMfMMsVr2txYVaXzlWMB4lIIgLpysuFfz+fAzfQPiArLF2TAqu5GG1fBos&#10;MNWu4x1d9qEUEcI+RQUmhCaV0heGLPqRa4ijd3StxRBlW0rdYhfhtpaTJJlKixXHBYMNvRsqTvs/&#10;q2Cz/S6+TH480KfOQpfZ/Jy95kq9PPfrOYhAffgPP9obrWA2hv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sc//EAAAA2wAAAA8AAAAAAAAAAAAAAAAAmAIAAGRycy9k&#10;b3ducmV2LnhtbFBLBQYAAAAABAAEAPUAAACJAwAAAAA=&#10;" path="m67,33r,1133l34,1133r3608,c3661,1133,3675,1148,3675,1166r,809c3675,1993,3661,2008,3642,2008v-18,,-33,-15,-33,-33l3609,1166r33,34l34,1200c15,1200,,1185,,1166l,33c,15,15,,34,,52,,67,15,67,33xm3842,1908r-200,400l3442,1908r400,xe" fillcolor="black" strokeweight=".1pt">
                  <v:stroke joinstyle="bevel"/>
                  <v:path arrowok="t" o:connecttype="custom" o:connectlocs="11107,5466;11107,193123;5636,187657;603750,187657;609221,193123;609221,327116;603750,332582;598280,327116;598280,193123;603750,198754;5636,198754;0,193123;0,5466;5636,0;11107,5466;636905,316019;603750,382270;570595,316019;636905,316019" o:connectangles="0,0,0,0,0,0,0,0,0,0,0,0,0,0,0,0,0,0,0"/>
                  <o:lock v:ext="edit" verticies="t"/>
                </v:shape>
                <v:shape id="Freeform 178" o:spid="_x0000_s1096" style="position:absolute;left:6908;top:26454;width:15380;height:2095;visibility:visible;mso-wrap-style:square;v-text-anchor:top" coordsize="9283,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9I8UA&#10;AADbAAAADwAAAGRycy9kb3ducmV2LnhtbESPQWvCQBSE70L/w/IKXkQ3etAQ3UgpFESK1LTF6zP7&#10;sgnNvo3Zrab/vlsQehxm5htmsx1sK67U+8axgvksAUFcOt2wUfDx/jJNQfiArLF1TAp+yMM2fxht&#10;MNPuxke6FsGICGGfoYI6hC6T0pc1WfQz1xFHr3K9xRBlb6Tu8RbhtpWLJFlKiw3HhRo7eq6p/Cq+&#10;rYL9qylMmBzeTufV5bMyu7Q1LlVq/Dg8rUEEGsJ/+N7eaQW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0jxQAAANsAAAAPAAAAAAAAAAAAAAAAAJgCAABkcnMv&#10;ZG93bnJldi54bWxQSwUGAAAAAAQABAD1AAAAigMAAAAA&#10;" path="m9250,66r-200,c9032,66,9017,52,9017,33v,-18,15,-33,33,-33l9250,v19,,33,15,33,33c9283,52,9269,66,9250,66xm8783,66r-200,c8565,66,8550,52,8550,33v,-18,15,-33,33,-33l8783,v19,,34,15,34,33c8817,52,8802,66,8783,66xm8317,66r-200,c8098,66,8083,52,8083,33v,-18,15,-33,34,-33l8317,v18,,33,15,33,33c8350,52,8335,66,8317,66xm7850,66r-200,c7632,66,7617,52,7617,33v,-18,15,-33,33,-33l7850,v19,,33,15,33,33c7883,52,7869,66,7850,66xm7383,66r-200,c7165,66,7150,52,7150,33v,-18,15,-33,33,-33l7383,v19,,34,15,34,33c7417,52,7402,66,7383,66xm6917,66r-200,c6698,66,6683,52,6683,33v,-18,15,-33,34,-33l6917,v18,,33,15,33,33c6950,52,6935,66,6917,66xm6450,66r-200,c6232,66,6217,52,6217,33v,-18,15,-33,33,-33l6450,v19,,33,15,33,33c6483,52,6469,66,6450,66xm5983,66r-200,c5765,66,5750,52,5750,33v,-18,15,-33,33,-33l5983,v19,,34,15,34,33c6017,52,6002,66,5983,66xm5517,66r-200,c5298,66,5283,52,5283,33v,-18,15,-33,34,-33l5517,v18,,33,15,33,33c5550,52,5535,66,5517,66xm5050,66r-200,c4832,66,4817,52,4817,33v,-18,15,-33,33,-33l5050,v19,,33,15,33,33c5083,52,5069,66,5050,66xm4583,66r-200,c4365,66,4350,52,4350,33v,-18,15,-33,33,-33l4583,v19,,34,15,34,33c4617,52,4602,66,4583,66xm4117,66r-200,c3898,66,3883,52,3883,33v,-18,15,-33,34,-33l4117,v18,,33,15,33,33c4150,52,4135,66,4117,66xm3650,66r-200,c3432,66,3417,52,3417,33v,-18,15,-33,33,-33l3650,v19,,33,15,33,33c3683,52,3669,66,3650,66xm3183,66r-200,c2965,66,2950,52,2950,33v,-18,15,-33,33,-33l3183,v19,,34,15,34,33c3217,52,3202,66,3183,66xm2717,66r-200,c2498,66,2483,52,2483,33v,-18,15,-33,34,-33l2717,v18,,33,15,33,33c2750,52,2735,66,2717,66xm2250,66r-200,c2032,66,2017,52,2017,33v,-18,15,-33,33,-33l2250,v19,,33,15,33,33c2283,52,2269,66,2250,66xm1783,66r-200,c1565,66,1550,52,1550,33v,-18,15,-33,33,-33l1783,v19,,34,15,34,33c1817,52,1802,66,1783,66xm1317,66r-200,c1098,66,1083,52,1083,33v,-18,15,-33,34,-33l1317,v18,,33,15,33,33c1350,52,1335,66,1317,66xm850,66r-200,c632,66,617,52,617,33,617,15,632,,650,l850,v19,,33,15,33,33c883,52,869,66,850,66xm383,66r-183,l233,33r,17c233,68,219,83,200,83,182,83,167,68,167,50r,-17c167,15,182,,200,l383,v19,,34,15,34,33c417,52,402,66,383,66xm233,316r,200c233,535,219,550,200,550v-18,,-33,-15,-33,-34l167,316v,-18,15,-33,33,-33c219,283,233,298,233,316xm233,783r,150c233,952,219,966,200,966v-18,,-33,-14,-33,-33l167,783v,-18,15,-33,33,-33c219,750,233,765,233,783xm400,866l200,1266,,866r400,xe" fillcolor="black" strokeweight=".1pt">
                  <v:stroke joinstyle="bevel"/>
                  <v:path arrowok="t" o:connecttype="custom" o:connectlocs="1493900,5462;1537970,5462;1421997,10924;1455132,0;1377927,10924;1344792,0;1377927,10924;1261954,5462;1306024,5462;1190050,10924;1223186,0;1145981,10924;1112845,0;1145981,10924;1030007,5462;1074077,5462;958104,10924;991239,0;914034,10924;880899,0;914034,10924;798061,5462;842131,5462;726158,10924;759293,0;682088,10924;648953,0;682088,10924;566115,5462;610185,5462;494211,10924;527347,0;450142,10924;417006,0;450142,10924;334168,5462;378238,5462;262265,10924;295400,0;218195,10924;185060,0;218195,10924;102222,5462;146292,5462;33135,10924;33135,13738;33135,0;63454,10924;33135,91037;33135,46843;38603,154431;27668,129603;66270,143341;66270,143341" o:connectangles="0,0,0,0,0,0,0,0,0,0,0,0,0,0,0,0,0,0,0,0,0,0,0,0,0,0,0,0,0,0,0,0,0,0,0,0,0,0,0,0,0,0,0,0,0,0,0,0,0,0,0,0,0,0"/>
                  <o:lock v:ext="edit" verticies="t"/>
                </v:shape>
                <v:shape id="Freeform 179" o:spid="_x0000_s1097" style="position:absolute;left:32823;top:26454;width:14833;height:2762;visibility:visible;mso-wrap-style:square;v-text-anchor:top" coordsize="8950,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BAsQA&#10;AADbAAAADwAAAGRycy9kb3ducmV2LnhtbESPQWvCQBSE70L/w/IKvdVdWzEaXaUIgkKp1HrI8ZF9&#10;JsHs25BdTfz3XUHwOMzMN8xi1dtaXKn1lWMNo6ECQZw7U3Gh4fi3eZ+C8AHZYO2YNNzIw2r5Mlhg&#10;alzHv3Q9hEJECPsUNZQhNKmUPi/Joh+6hjh6J9daDFG2hTQtdhFua/mh1ERarDgulNjQuqT8fLhY&#10;DbT7HnWzmUJV7Cc/WRay6SUZa/322n/NQQTqwzP8aG+NhuQT7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WgQLEAAAA2wAAAA8AAAAAAAAAAAAAAAAAmAIAAGRycy9k&#10;b3ducmV2LnhtbFBLBQYAAAAABAAEAPUAAACJAwAAAAA=&#10;" path="m33,l233,v19,,33,15,33,33c266,52,252,66,233,66l33,66c15,66,,52,,33,,15,15,,33,xm500,l700,v18,,33,15,33,33c733,52,718,66,700,66r-200,c481,66,466,52,466,33,466,15,481,,500,xm966,r200,c1185,,1200,15,1200,33v,19,-15,33,-34,33l966,66c948,66,933,52,933,33,933,15,948,,966,xm1433,r200,c1652,,1666,15,1666,33v,19,-14,33,-33,33l1433,66v-18,,-33,-14,-33,-33c1400,15,1415,,1433,xm1900,r200,c2118,,2133,15,2133,33v,19,-15,33,-33,33l1900,66v-19,,-34,-14,-34,-33c1866,15,1881,,1900,xm2366,r200,c2585,,2600,15,2600,33v,19,-15,33,-34,33l2366,66v-18,,-33,-14,-33,-33c2333,15,2348,,2366,xm2833,r200,c3052,,3066,15,3066,33v,19,-14,33,-33,33l2833,66v-18,,-33,-14,-33,-33c2800,15,2815,,2833,xm3300,r200,c3518,,3533,15,3533,33v,19,-15,33,-33,33l3300,66v-19,,-34,-14,-34,-33c3266,15,3281,,3300,xm3766,r200,c3985,,4000,15,4000,33v,19,-15,33,-34,33l3766,66v-18,,-33,-14,-33,-33c3733,15,3748,,3766,xm4233,r200,c4452,,4466,15,4466,33v,19,-14,33,-33,33l4233,66v-18,,-33,-14,-33,-33c4200,15,4215,,4233,xm4700,r200,c4918,,4933,15,4933,33v,19,-15,33,-33,33l4700,66v-19,,-34,-14,-34,-33c4666,15,4681,,4700,xm5166,r200,c5385,,5400,15,5400,33v,19,-15,33,-34,33l5166,66v-18,,-33,-14,-33,-33c5133,15,5148,,5166,xm5633,r200,c5852,,5866,15,5866,33v,19,-14,33,-33,33l5633,66v-18,,-33,-14,-33,-33c5600,15,5615,,5633,xm6100,r200,c6318,,6333,15,6333,33v,19,-15,33,-33,33l6100,66v-19,,-34,-14,-34,-33c6066,15,6081,,6100,xm6566,r200,c6785,,6800,15,6800,33v,19,-15,33,-34,33l6566,66v-18,,-33,-14,-33,-33c6533,15,6548,,6566,xm7033,r200,c7252,,7266,15,7266,33v,19,-14,33,-33,33l7033,66v-18,,-33,-14,-33,-33c7000,15,7015,,7033,xm7500,r200,c7718,,7733,15,7733,33v,19,-15,33,-33,33l7500,66v-19,,-34,-14,-34,-33c7466,15,7481,,7500,xm7966,r200,c8185,,8200,15,8200,33v,19,-15,33,-34,33l7966,66v-18,,-33,-14,-33,-33c7933,15,7948,,7966,xm8433,r200,c8652,,8666,15,8666,33v,19,-14,33,-33,33l8433,66v-18,,-33,-14,-33,-33c8400,15,8415,,8433,xm8783,183r,200c8783,402,8768,416,8750,416v-19,,-34,-14,-34,-33l8716,183v,-18,15,-33,34,-33c8768,150,8783,165,8783,183xm8783,650r,200c8783,868,8768,883,8750,883v-19,,-34,-15,-34,-33l8716,650v,-19,15,-34,34,-34c8768,616,8783,631,8783,650xm8783,1116r,200c8783,1335,8768,1350,8750,1350v-19,,-34,-15,-34,-34l8716,1116v,-18,15,-33,34,-33c8768,1083,8783,1098,8783,1116xm8950,1266r-200,400l8550,1266r400,xe" fillcolor="black" strokeweight=".1pt">
                  <v:stroke joinstyle="bevel"/>
                  <v:path arrowok="t" o:connecttype="custom" o:connectlocs="44086,5471;0,5471;116017,0;82869,10943;160103,0;193251,10943;160103,0;276120,5471;232034,5471;348051,0;314903,10943;392137,0;425285,10943;392137,0;508154,5471;464068,5471;580085,0;546937,10943;624171,0;657319,10943;624171,0;740188,5471;696102,5471;812119,0;778971,10943;856205,0;889353,10943;856205,0;972222,5471;928136,5471;1044153,0;1011005,10943;1088239,0;1121387,10943;1088239,0;1204256,5471;1160170,5471;1276187,0;1243039,10943;1320273,0;1353421,10943;1320273,0;1436290,5471;1392204,5471;1455682,63502;1444577,30342;1455682,107771;1444577,140931;1455682,107771;1450212,223832;1450212,179563;1450212,276225" o:connectangles="0,0,0,0,0,0,0,0,0,0,0,0,0,0,0,0,0,0,0,0,0,0,0,0,0,0,0,0,0,0,0,0,0,0,0,0,0,0,0,0,0,0,0,0,0,0,0,0,0,0,0,0"/>
                  <o:lock v:ext="edit" verticies="t"/>
                </v:shape>
                <w10:anchorlock/>
              </v:group>
            </w:pict>
          </mc:Fallback>
        </mc:AlternateContent>
      </w:r>
    </w:p>
    <w:p w:rsidR="00222DF7" w:rsidRDefault="00222DF7" w:rsidP="00C82864">
      <w:pPr>
        <w:rPr>
          <w:b/>
          <w:sz w:val="28"/>
          <w:szCs w:val="28"/>
        </w:rPr>
      </w:pPr>
    </w:p>
    <w:p w:rsidR="00222DF7" w:rsidRDefault="00222DF7" w:rsidP="00C82864">
      <w:pPr>
        <w:rPr>
          <w:b/>
          <w:sz w:val="28"/>
          <w:szCs w:val="28"/>
        </w:rPr>
      </w:pPr>
    </w:p>
    <w:p w:rsidR="00222DF7" w:rsidRDefault="00222DF7" w:rsidP="00C82864">
      <w:pPr>
        <w:rPr>
          <w:b/>
          <w:sz w:val="28"/>
          <w:szCs w:val="28"/>
        </w:rPr>
      </w:pPr>
    </w:p>
    <w:p w:rsidR="00C31231" w:rsidRPr="004545AB" w:rsidRDefault="00C31231" w:rsidP="00C82864">
      <w:pPr>
        <w:rPr>
          <w:b/>
          <w:sz w:val="28"/>
          <w:szCs w:val="28"/>
        </w:rPr>
      </w:pPr>
      <w:r w:rsidRPr="004545AB">
        <w:rPr>
          <w:b/>
          <w:sz w:val="28"/>
          <w:szCs w:val="28"/>
        </w:rPr>
        <w:t xml:space="preserve">Forced </w:t>
      </w:r>
      <w:r w:rsidR="00065A6E">
        <w:rPr>
          <w:b/>
          <w:sz w:val="28"/>
          <w:szCs w:val="28"/>
        </w:rPr>
        <w:t>m</w:t>
      </w:r>
      <w:r w:rsidRPr="004545AB">
        <w:rPr>
          <w:b/>
          <w:sz w:val="28"/>
          <w:szCs w:val="28"/>
        </w:rPr>
        <w:t xml:space="preserve">arriage </w:t>
      </w:r>
      <w:r w:rsidR="00065A6E">
        <w:rPr>
          <w:b/>
          <w:sz w:val="28"/>
          <w:szCs w:val="28"/>
        </w:rPr>
        <w:t>p</w:t>
      </w:r>
      <w:r w:rsidRPr="004545AB">
        <w:rPr>
          <w:b/>
          <w:sz w:val="28"/>
          <w:szCs w:val="28"/>
        </w:rPr>
        <w:t xml:space="preserve">rotection </w:t>
      </w:r>
      <w:r w:rsidR="00065A6E">
        <w:rPr>
          <w:b/>
          <w:sz w:val="28"/>
          <w:szCs w:val="28"/>
        </w:rPr>
        <w:t>o</w:t>
      </w:r>
      <w:r w:rsidRPr="004545AB">
        <w:rPr>
          <w:b/>
          <w:sz w:val="28"/>
          <w:szCs w:val="28"/>
        </w:rPr>
        <w:t>rders</w:t>
      </w:r>
    </w:p>
    <w:p w:rsidR="00C31231" w:rsidRDefault="00C31231" w:rsidP="00C82864">
      <w:pPr>
        <w:rPr>
          <w:rFonts w:cs="Arial"/>
        </w:rPr>
      </w:pPr>
      <w:r>
        <w:rPr>
          <w:rFonts w:cs="Arial"/>
        </w:rPr>
        <w:t>Applications for a Forced Marriage Protection Order can be made at designated locations of the family court. This court, as well as the High Court, is able to make Forced Marriage Protection Orders to prevent forced marriages from occurring and to offer protection to victims who might have already been forced into a marriage.</w:t>
      </w:r>
    </w:p>
    <w:p w:rsidR="00065A6E" w:rsidRDefault="00065A6E" w:rsidP="00B241F2">
      <w:pPr>
        <w:spacing w:after="0"/>
        <w:rPr>
          <w:rFonts w:cs="Arial"/>
        </w:rPr>
      </w:pPr>
    </w:p>
    <w:p w:rsidR="00C31231" w:rsidRDefault="00952FFF" w:rsidP="00C82864">
      <w:pPr>
        <w:rPr>
          <w:rFonts w:cs="Arial"/>
          <w:b/>
          <w:sz w:val="28"/>
          <w:szCs w:val="28"/>
        </w:rPr>
      </w:pPr>
      <w:r w:rsidRPr="00952FFF">
        <w:rPr>
          <w:rFonts w:cs="Arial"/>
          <w:b/>
          <w:sz w:val="28"/>
          <w:szCs w:val="28"/>
        </w:rPr>
        <w:t>Female genital mutilation protection orders</w:t>
      </w:r>
    </w:p>
    <w:p w:rsidR="00952FFF" w:rsidRDefault="00952FFF" w:rsidP="00C82864">
      <w:r w:rsidRPr="00A77A55">
        <w:t>Female Genital Mutilation Protection Orders (FGMPOs) are intended to safeguard girls who are at risk of FGM at home or abroad, or who are survivors.</w:t>
      </w:r>
      <w:r>
        <w:t xml:space="preserve"> They </w:t>
      </w:r>
      <w:r w:rsidRPr="00A77A55">
        <w:t>came into effect on 17</w:t>
      </w:r>
      <w:r w:rsidRPr="00A77A55">
        <w:rPr>
          <w:vertAlign w:val="superscript"/>
        </w:rPr>
        <w:t>th</w:t>
      </w:r>
      <w:r>
        <w:t xml:space="preserve"> July 2015.</w:t>
      </w:r>
    </w:p>
    <w:p w:rsidR="00222DF7" w:rsidRDefault="00222DF7" w:rsidP="00222DF7">
      <w:pPr>
        <w:spacing w:after="0"/>
        <w:rPr>
          <w:b/>
          <w:sz w:val="28"/>
          <w:szCs w:val="28"/>
        </w:rPr>
      </w:pPr>
    </w:p>
    <w:p w:rsidR="00C31231" w:rsidRPr="004545AB" w:rsidRDefault="00193764" w:rsidP="00C82864">
      <w:pPr>
        <w:rPr>
          <w:b/>
          <w:sz w:val="28"/>
          <w:szCs w:val="28"/>
        </w:rPr>
      </w:pPr>
      <w:r>
        <w:rPr>
          <w:b/>
          <w:sz w:val="28"/>
          <w:szCs w:val="28"/>
        </w:rPr>
        <w:t>Adoption</w:t>
      </w:r>
    </w:p>
    <w:p w:rsidR="00C31231" w:rsidRDefault="00C31231" w:rsidP="00C82864">
      <w:pPr>
        <w:rPr>
          <w:rFonts w:cs="Arial"/>
        </w:rPr>
      </w:pPr>
      <w:r>
        <w:rPr>
          <w:rFonts w:cs="Arial"/>
        </w:rPr>
        <w:t xml:space="preserve">Prior to making an adoption application, a placement order is generally made to place a child with prospective adopters. If the placement is being made by an adoption agency, by a High Court order, or by the child’s parent, the placement period is 10 weeks before an adoption application can be made. For a step-parent the placement duration is six months, while for local authority foster parents it is usually one year. In other cases the courts generally require the child to have been living with the prospective adopters for three out of the preceding five years. An application for adoption can be made to the family court in the area in which the child is living. </w:t>
      </w:r>
    </w:p>
    <w:p w:rsidR="00287D7A" w:rsidRPr="00512746" w:rsidRDefault="00C31231" w:rsidP="00287D7A">
      <w:pPr>
        <w:rPr>
          <w:rFonts w:cs="Arial"/>
        </w:rPr>
      </w:pPr>
      <w:r>
        <w:rPr>
          <w:rFonts w:cs="Arial"/>
        </w:rPr>
        <w:t xml:space="preserve">An adoption order made by a court extinguishes the rights, duties and obligations of the natural parents or guardian and vests them in the adopters. On the conclusion of an adoption the child becomes, for virtually all purposes in law, the child of its adoptive parents and has the same rights of inheritance of property as any children born to the adoptive parents. The figure below shows the main court processes for </w:t>
      </w:r>
      <w:r w:rsidRPr="00512746">
        <w:rPr>
          <w:rFonts w:cs="Arial"/>
        </w:rPr>
        <w:t>adoption cases.</w:t>
      </w:r>
    </w:p>
    <w:p w:rsidR="00512746" w:rsidRPr="00512746" w:rsidRDefault="00512746" w:rsidP="00512746">
      <w:pPr>
        <w:rPr>
          <w:rFonts w:cs="Arial"/>
        </w:rPr>
      </w:pPr>
      <w:r w:rsidRPr="00512746">
        <w:rPr>
          <w:rFonts w:cs="Arial"/>
        </w:rPr>
        <w:t>Until 2012, the Office for National Statistics (ONS) published adoption figures annually, which can be found here:</w:t>
      </w:r>
    </w:p>
    <w:p w:rsidR="00512746" w:rsidRPr="00512746" w:rsidRDefault="00355886" w:rsidP="00512746">
      <w:pPr>
        <w:rPr>
          <w:rFonts w:cs="Arial"/>
        </w:rPr>
      </w:pPr>
      <w:hyperlink r:id="rId17" w:history="1">
        <w:r w:rsidR="00512746" w:rsidRPr="00512746">
          <w:rPr>
            <w:rStyle w:val="Hyperlink"/>
            <w:rFonts w:cs="Arial"/>
            <w:color w:val="auto"/>
          </w:rPr>
          <w:t>http://www.ons.gov.uk/ons/rel/vsob1/adoptions-in-england-and-wales/index.html</w:t>
        </w:r>
      </w:hyperlink>
      <w:r w:rsidR="00512746" w:rsidRPr="00512746">
        <w:rPr>
          <w:rFonts w:cs="Arial"/>
        </w:rPr>
        <w:t xml:space="preserve"> </w:t>
      </w:r>
    </w:p>
    <w:p w:rsidR="00C31231" w:rsidRDefault="00065A6E" w:rsidP="00287D7A">
      <w:pPr>
        <w:rPr>
          <w:rFonts w:ascii="Arial Bold" w:hAnsi="Arial Bold" w:cs="Arial Bold"/>
          <w:b/>
          <w:bCs/>
        </w:rPr>
      </w:pPr>
      <w:r>
        <w:rPr>
          <w:rFonts w:ascii="Arial Bold" w:hAnsi="Arial Bold" w:cs="Arial Bold"/>
          <w:b/>
          <w:bCs/>
        </w:rPr>
        <w:br w:type="page"/>
      </w:r>
      <w:r w:rsidR="00C31231">
        <w:rPr>
          <w:rFonts w:ascii="Arial Bold" w:hAnsi="Arial Bold" w:cs="Arial Bold"/>
          <w:b/>
          <w:bCs/>
        </w:rPr>
        <w:t>Figure 4: The main court processes for adoption cases</w:t>
      </w:r>
    </w:p>
    <w:p w:rsidR="00C31231" w:rsidRDefault="00355886" w:rsidP="00C82864">
      <w:pPr>
        <w:rPr>
          <w:rFonts w:cs="Arial"/>
        </w:rPr>
      </w:pPr>
      <w:r>
        <w:rPr>
          <w:noProof/>
        </w:rPr>
        <w:drawing>
          <wp:inline distT="0" distB="0" distL="0" distR="0">
            <wp:extent cx="3495675" cy="5505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5675" cy="5505450"/>
                    </a:xfrm>
                    <a:prstGeom prst="rect">
                      <a:avLst/>
                    </a:prstGeom>
                    <a:noFill/>
                    <a:ln>
                      <a:noFill/>
                    </a:ln>
                  </pic:spPr>
                </pic:pic>
              </a:graphicData>
            </a:graphic>
          </wp:inline>
        </w:drawing>
      </w:r>
    </w:p>
    <w:p w:rsidR="00065A6E" w:rsidRDefault="00065A6E" w:rsidP="00653A09">
      <w:pPr>
        <w:rPr>
          <w:b/>
          <w:sz w:val="28"/>
          <w:szCs w:val="28"/>
        </w:rPr>
      </w:pPr>
      <w:bookmarkStart w:id="10" w:name="_Toc387846816"/>
    </w:p>
    <w:p w:rsidR="00C31231" w:rsidRPr="00D35C5F" w:rsidRDefault="00C31231" w:rsidP="00653A09">
      <w:pPr>
        <w:rPr>
          <w:b/>
          <w:sz w:val="28"/>
          <w:szCs w:val="28"/>
        </w:rPr>
      </w:pPr>
      <w:r w:rsidRPr="00D35C5F">
        <w:rPr>
          <w:b/>
          <w:sz w:val="28"/>
          <w:szCs w:val="28"/>
        </w:rPr>
        <w:t xml:space="preserve">The </w:t>
      </w:r>
      <w:r w:rsidR="00065A6E">
        <w:rPr>
          <w:b/>
          <w:sz w:val="28"/>
          <w:szCs w:val="28"/>
        </w:rPr>
        <w:t>Mental Capacity Act</w:t>
      </w:r>
      <w:bookmarkEnd w:id="10"/>
    </w:p>
    <w:p w:rsidR="00C31231" w:rsidRDefault="00C31231" w:rsidP="00653A09">
      <w:pPr>
        <w:rPr>
          <w:rFonts w:cs="Arial"/>
        </w:rPr>
      </w:pPr>
      <w:r>
        <w:rPr>
          <w:rFonts w:cs="Arial"/>
        </w:rPr>
        <w:t xml:space="preserve">The Mental Capacity Act 2005 provides a statutory framework to empower and protect vulnerable people who are not able to make their own decisions. It makes it clear who can take decisions, in which situations, and how they should go about this. It enables people to plan ahead for a time when they may lose capacity. </w:t>
      </w:r>
    </w:p>
    <w:p w:rsidR="00C31231" w:rsidRDefault="00C31231" w:rsidP="00653A09">
      <w:pPr>
        <w:rPr>
          <w:rFonts w:cs="Arial"/>
        </w:rPr>
      </w:pPr>
      <w:r>
        <w:rPr>
          <w:rFonts w:cs="Arial"/>
        </w:rPr>
        <w:t>The Act created two new public bodies to support the statutory framework, both of which are designed around the needs of those who lack capacity.</w:t>
      </w:r>
    </w:p>
    <w:p w:rsidR="00C31231" w:rsidRDefault="00C31231" w:rsidP="00D35C5F">
      <w:pPr>
        <w:widowControl w:val="0"/>
        <w:numPr>
          <w:ilvl w:val="0"/>
          <w:numId w:val="2"/>
        </w:numPr>
        <w:tabs>
          <w:tab w:val="left" w:pos="360"/>
        </w:tabs>
        <w:autoSpaceDE w:val="0"/>
        <w:autoSpaceDN w:val="0"/>
        <w:adjustRightInd w:val="0"/>
        <w:ind w:left="720" w:hanging="360"/>
        <w:rPr>
          <w:rFonts w:cs="Arial"/>
        </w:rPr>
      </w:pPr>
      <w:r>
        <w:rPr>
          <w:rFonts w:cs="Arial"/>
        </w:rPr>
        <w:t>The Court of Protection</w:t>
      </w:r>
    </w:p>
    <w:p w:rsidR="00C31231" w:rsidRDefault="00C31231" w:rsidP="00D35C5F">
      <w:pPr>
        <w:widowControl w:val="0"/>
        <w:numPr>
          <w:ilvl w:val="0"/>
          <w:numId w:val="2"/>
        </w:numPr>
        <w:tabs>
          <w:tab w:val="left" w:pos="360"/>
        </w:tabs>
        <w:autoSpaceDE w:val="0"/>
        <w:autoSpaceDN w:val="0"/>
        <w:adjustRightInd w:val="0"/>
        <w:ind w:left="720" w:hanging="360"/>
        <w:rPr>
          <w:rFonts w:cs="Arial"/>
        </w:rPr>
      </w:pPr>
      <w:r>
        <w:rPr>
          <w:rFonts w:cs="Arial"/>
        </w:rPr>
        <w:t>The Public Guardian, supported by the Office of the Public Guardian (OPG)</w:t>
      </w:r>
    </w:p>
    <w:p w:rsidR="00C31231" w:rsidRPr="00E471F3" w:rsidRDefault="00C31231" w:rsidP="001605C5">
      <w:pPr>
        <w:keepNext/>
        <w:spacing w:before="120" w:after="120"/>
        <w:rPr>
          <w:rFonts w:cs="Arial"/>
          <w:bCs/>
          <w:u w:val="single"/>
        </w:rPr>
      </w:pPr>
      <w:r w:rsidRPr="00E471F3">
        <w:rPr>
          <w:rFonts w:cs="Arial"/>
          <w:bCs/>
          <w:u w:val="single"/>
        </w:rPr>
        <w:t>The Court of Protection</w:t>
      </w:r>
    </w:p>
    <w:p w:rsidR="00C31231" w:rsidRDefault="00C31231" w:rsidP="001605C5">
      <w:pPr>
        <w:rPr>
          <w:rFonts w:cs="Arial"/>
        </w:rPr>
      </w:pPr>
      <w:r>
        <w:rPr>
          <w:rFonts w:cs="Arial"/>
        </w:rPr>
        <w:t>The Court of Protection makes specific decisions, and also appoints other people (called deputies) to make decisions for people who lack the capacity to do this for themselves. These decisions are related to their property, financial affairs, health and personal welfare. The Court of Protection has powers to:</w:t>
      </w:r>
    </w:p>
    <w:p w:rsidR="00C31231" w:rsidRDefault="00C31231" w:rsidP="001605C5">
      <w:pPr>
        <w:widowControl w:val="0"/>
        <w:numPr>
          <w:ilvl w:val="0"/>
          <w:numId w:val="2"/>
        </w:numPr>
        <w:tabs>
          <w:tab w:val="left" w:pos="360"/>
        </w:tabs>
        <w:autoSpaceDE w:val="0"/>
        <w:autoSpaceDN w:val="0"/>
        <w:adjustRightInd w:val="0"/>
        <w:ind w:left="360" w:hanging="360"/>
        <w:rPr>
          <w:rFonts w:cs="Arial"/>
        </w:rPr>
      </w:pPr>
      <w:r>
        <w:rPr>
          <w:rFonts w:cs="Arial"/>
        </w:rPr>
        <w:t xml:space="preserve">make declarations about a person’s capacity to make a particular decision, if the matter cannot be decided informally; </w:t>
      </w:r>
    </w:p>
    <w:p w:rsidR="00C31231" w:rsidRDefault="00C31231" w:rsidP="001605C5">
      <w:pPr>
        <w:widowControl w:val="0"/>
        <w:numPr>
          <w:ilvl w:val="0"/>
          <w:numId w:val="2"/>
        </w:numPr>
        <w:tabs>
          <w:tab w:val="left" w:pos="360"/>
        </w:tabs>
        <w:autoSpaceDE w:val="0"/>
        <w:autoSpaceDN w:val="0"/>
        <w:adjustRightInd w:val="0"/>
        <w:ind w:left="360" w:hanging="360"/>
        <w:rPr>
          <w:rFonts w:cs="Arial"/>
        </w:rPr>
      </w:pPr>
      <w:r>
        <w:rPr>
          <w:rFonts w:cs="Arial"/>
        </w:rPr>
        <w:t xml:space="preserve">make decisions about serious medical treatment, which relate to </w:t>
      </w:r>
      <w:r w:rsidRPr="008C6C46">
        <w:rPr>
          <w:rFonts w:cs="Arial"/>
        </w:rPr>
        <w:t>providing, withdrawing or withholding treatment to a person who lacks capacity</w:t>
      </w:r>
      <w:r>
        <w:rPr>
          <w:rFonts w:cs="Arial"/>
        </w:rPr>
        <w:t>;</w:t>
      </w:r>
    </w:p>
    <w:p w:rsidR="00C31231" w:rsidRDefault="00C31231" w:rsidP="001605C5">
      <w:pPr>
        <w:widowControl w:val="0"/>
        <w:numPr>
          <w:ilvl w:val="0"/>
          <w:numId w:val="2"/>
        </w:numPr>
        <w:tabs>
          <w:tab w:val="left" w:pos="360"/>
        </w:tabs>
        <w:autoSpaceDE w:val="0"/>
        <w:autoSpaceDN w:val="0"/>
        <w:adjustRightInd w:val="0"/>
        <w:ind w:left="360" w:hanging="360"/>
        <w:rPr>
          <w:rFonts w:cs="Arial"/>
        </w:rPr>
      </w:pPr>
      <w:r>
        <w:rPr>
          <w:rFonts w:cs="Arial"/>
        </w:rPr>
        <w:t xml:space="preserve">make decisions or orders about the personal welfare and property and affairs of people who lack capacity to make such decisions themselves; </w:t>
      </w:r>
    </w:p>
    <w:p w:rsidR="00C31231" w:rsidRPr="008C6C46" w:rsidRDefault="00C31231" w:rsidP="001605C5">
      <w:pPr>
        <w:widowControl w:val="0"/>
        <w:numPr>
          <w:ilvl w:val="0"/>
          <w:numId w:val="2"/>
        </w:numPr>
        <w:tabs>
          <w:tab w:val="left" w:pos="360"/>
        </w:tabs>
        <w:autoSpaceDE w:val="0"/>
        <w:autoSpaceDN w:val="0"/>
        <w:adjustRightInd w:val="0"/>
        <w:ind w:left="360" w:hanging="360"/>
        <w:rPr>
          <w:rFonts w:cs="Arial"/>
        </w:rPr>
      </w:pPr>
      <w:r>
        <w:rPr>
          <w:rFonts w:cs="Arial"/>
        </w:rPr>
        <w:t>a</w:t>
      </w:r>
      <w:r w:rsidRPr="008C6C46">
        <w:rPr>
          <w:rFonts w:cs="Arial"/>
        </w:rPr>
        <w:t xml:space="preserve">uthorise deprivation of liberty in relation to a person’s care and residence arrangements; </w:t>
      </w:r>
    </w:p>
    <w:p w:rsidR="00C31231" w:rsidRDefault="00C31231" w:rsidP="001605C5">
      <w:pPr>
        <w:widowControl w:val="0"/>
        <w:numPr>
          <w:ilvl w:val="0"/>
          <w:numId w:val="2"/>
        </w:numPr>
        <w:tabs>
          <w:tab w:val="left" w:pos="360"/>
        </w:tabs>
        <w:autoSpaceDE w:val="0"/>
        <w:autoSpaceDN w:val="0"/>
        <w:adjustRightInd w:val="0"/>
        <w:ind w:left="360" w:hanging="360"/>
        <w:rPr>
          <w:rFonts w:cs="Arial"/>
        </w:rPr>
      </w:pPr>
      <w:r>
        <w:rPr>
          <w:rFonts w:cs="Arial"/>
        </w:rPr>
        <w:t xml:space="preserve">appoint a deputy to make ongoing decisions for people lacking capacity to make those decisions in relation to their </w:t>
      </w:r>
      <w:r w:rsidRPr="008C6C46">
        <w:rPr>
          <w:rFonts w:cs="Arial"/>
        </w:rPr>
        <w:t>personal welfare or property and financial affairs</w:t>
      </w:r>
      <w:r>
        <w:rPr>
          <w:rFonts w:cs="Arial"/>
        </w:rPr>
        <w:t xml:space="preserve">; </w:t>
      </w:r>
    </w:p>
    <w:p w:rsidR="00287D7A" w:rsidRDefault="00C31231" w:rsidP="001605C5">
      <w:pPr>
        <w:keepNext/>
        <w:widowControl w:val="0"/>
        <w:numPr>
          <w:ilvl w:val="0"/>
          <w:numId w:val="2"/>
        </w:numPr>
        <w:tabs>
          <w:tab w:val="left" w:pos="360"/>
        </w:tabs>
        <w:autoSpaceDE w:val="0"/>
        <w:autoSpaceDN w:val="0"/>
        <w:adjustRightInd w:val="0"/>
        <w:spacing w:before="120" w:after="120"/>
        <w:ind w:left="360" w:hanging="360"/>
        <w:rPr>
          <w:rFonts w:cs="Arial"/>
        </w:rPr>
      </w:pPr>
      <w:r w:rsidRPr="00287D7A">
        <w:rPr>
          <w:rFonts w:cs="Arial"/>
        </w:rPr>
        <w:t xml:space="preserve">make decisions about a Lasting Power of Attorney or Enduring Power of Attorney, including whether the power is valid, objections to registration, the scope of attorney powers and </w:t>
      </w:r>
      <w:r w:rsidR="00287D7A" w:rsidRPr="00287D7A">
        <w:rPr>
          <w:rFonts w:cs="Arial"/>
        </w:rPr>
        <w:t>the removal of attorney powers.</w:t>
      </w:r>
    </w:p>
    <w:p w:rsidR="00065A6E" w:rsidRDefault="00065A6E" w:rsidP="00E471F3">
      <w:pPr>
        <w:widowControl w:val="0"/>
        <w:tabs>
          <w:tab w:val="left" w:pos="360"/>
        </w:tabs>
        <w:autoSpaceDE w:val="0"/>
        <w:autoSpaceDN w:val="0"/>
        <w:adjustRightInd w:val="0"/>
        <w:spacing w:after="0"/>
        <w:rPr>
          <w:rFonts w:cs="Arial"/>
        </w:rPr>
      </w:pPr>
    </w:p>
    <w:p w:rsidR="00C31231" w:rsidRPr="00287D7A" w:rsidRDefault="00C31231" w:rsidP="00FB0A74">
      <w:pPr>
        <w:widowControl w:val="0"/>
        <w:tabs>
          <w:tab w:val="left" w:pos="360"/>
        </w:tabs>
        <w:autoSpaceDE w:val="0"/>
        <w:autoSpaceDN w:val="0"/>
        <w:adjustRightInd w:val="0"/>
        <w:spacing w:after="120"/>
        <w:rPr>
          <w:rFonts w:cs="Arial"/>
        </w:rPr>
      </w:pPr>
      <w:r w:rsidRPr="00287D7A">
        <w:rPr>
          <w:rFonts w:cs="Arial"/>
        </w:rPr>
        <w:t>The majority of applications to the court are decided on the basis of paper evidence without holding a hearing. In around 95 % of cases, the applicant does not need to attend court. Some applications such as those relating to personal welfare, objections in relation to deputies and attorneys, or large gifts or settlements for Inheritance Tax purposes may be contentious and it will be necessary for the court to hold a hearing to decide the case</w:t>
      </w:r>
    </w:p>
    <w:p w:rsidR="00C31231" w:rsidRDefault="00C31231" w:rsidP="00B241F2">
      <w:pPr>
        <w:widowControl w:val="0"/>
        <w:spacing w:after="0"/>
        <w:rPr>
          <w:rFonts w:cs="Arial"/>
        </w:rPr>
      </w:pPr>
    </w:p>
    <w:p w:rsidR="00C31231" w:rsidRPr="00E471F3" w:rsidRDefault="00C31231" w:rsidP="00287D7A">
      <w:pPr>
        <w:widowControl w:val="0"/>
        <w:spacing w:before="120" w:after="120"/>
        <w:rPr>
          <w:rFonts w:cs="Arial"/>
          <w:bCs/>
          <w:u w:val="single"/>
        </w:rPr>
      </w:pPr>
      <w:r w:rsidRPr="00E471F3">
        <w:rPr>
          <w:rFonts w:cs="Arial"/>
          <w:bCs/>
          <w:u w:val="single"/>
        </w:rPr>
        <w:t>Office of the Public Guardian</w:t>
      </w:r>
    </w:p>
    <w:p w:rsidR="00C31231" w:rsidRDefault="00C31231" w:rsidP="00287D7A">
      <w:pPr>
        <w:widowControl w:val="0"/>
        <w:rPr>
          <w:rFonts w:cs="Arial"/>
        </w:rPr>
      </w:pPr>
      <w:r>
        <w:rPr>
          <w:rFonts w:cs="Arial"/>
        </w:rPr>
        <w:t xml:space="preserve">The Office of the Public Guardian (OPG), an agency of the Ministry of Justice, was established in October 2007, and supports the Public Guardian in registering Enduring Powers of Attorney (EPA), Lasting Powers of Attorney (LPA) and supervising Court of Protection (COP) appointed Deputies. </w:t>
      </w:r>
    </w:p>
    <w:p w:rsidR="00C31231" w:rsidRDefault="00C31231" w:rsidP="00653A09">
      <w:pPr>
        <w:rPr>
          <w:rFonts w:cs="Arial"/>
        </w:rPr>
      </w:pPr>
      <w:r>
        <w:rPr>
          <w:rFonts w:cs="Arial"/>
        </w:rPr>
        <w:t xml:space="preserve">The OPG supports and promotes decision making for those who lack capacity or would like to plan for their future, within the framework of the Mental Capacity Act 2005. The role of the Public Guardian is to protect people who lack capacity from abuse. The Public Guardian, supported by the OPG, helps protect people who lack capacity by: </w:t>
      </w:r>
    </w:p>
    <w:p w:rsidR="00C31231" w:rsidRDefault="00C31231" w:rsidP="00896750">
      <w:pPr>
        <w:widowControl w:val="0"/>
        <w:numPr>
          <w:ilvl w:val="0"/>
          <w:numId w:val="2"/>
        </w:numPr>
        <w:tabs>
          <w:tab w:val="left" w:pos="709"/>
        </w:tabs>
        <w:autoSpaceDE w:val="0"/>
        <w:autoSpaceDN w:val="0"/>
        <w:adjustRightInd w:val="0"/>
        <w:ind w:left="709" w:hanging="425"/>
        <w:rPr>
          <w:rFonts w:cs="Arial"/>
        </w:rPr>
      </w:pPr>
      <w:r>
        <w:rPr>
          <w:rFonts w:cs="Arial"/>
        </w:rPr>
        <w:t>setting up and managing a register of LPA and EPA</w:t>
      </w:r>
    </w:p>
    <w:p w:rsidR="00C31231" w:rsidRDefault="00C31231" w:rsidP="00896750">
      <w:pPr>
        <w:widowControl w:val="0"/>
        <w:numPr>
          <w:ilvl w:val="0"/>
          <w:numId w:val="2"/>
        </w:numPr>
        <w:tabs>
          <w:tab w:val="left" w:pos="709"/>
        </w:tabs>
        <w:autoSpaceDE w:val="0"/>
        <w:autoSpaceDN w:val="0"/>
        <w:adjustRightInd w:val="0"/>
        <w:ind w:left="709" w:hanging="425"/>
        <w:rPr>
          <w:rFonts w:cs="Arial"/>
        </w:rPr>
      </w:pPr>
      <w:r>
        <w:rPr>
          <w:rFonts w:cs="Arial"/>
        </w:rPr>
        <w:t>setting up and managing a register of Court appointed Deputies, supervising Court appointed Deputies, working with other relevant organisations (for example, social services, if the person who lacks capacity is receiving social care);</w:t>
      </w:r>
    </w:p>
    <w:p w:rsidR="00C31231" w:rsidRDefault="00C31231" w:rsidP="00896750">
      <w:pPr>
        <w:widowControl w:val="0"/>
        <w:numPr>
          <w:ilvl w:val="0"/>
          <w:numId w:val="2"/>
        </w:numPr>
        <w:tabs>
          <w:tab w:val="left" w:pos="709"/>
        </w:tabs>
        <w:autoSpaceDE w:val="0"/>
        <w:autoSpaceDN w:val="0"/>
        <w:adjustRightInd w:val="0"/>
        <w:ind w:left="709" w:hanging="425"/>
        <w:rPr>
          <w:rFonts w:cs="Arial"/>
        </w:rPr>
      </w:pPr>
      <w:r>
        <w:rPr>
          <w:rFonts w:cs="Arial"/>
        </w:rPr>
        <w:t>receiving annual financial reports from all primary Deputies under their supervision; and;</w:t>
      </w:r>
    </w:p>
    <w:p w:rsidR="00C31231" w:rsidRDefault="00C31231" w:rsidP="008D1BC1">
      <w:pPr>
        <w:widowControl w:val="0"/>
        <w:numPr>
          <w:ilvl w:val="0"/>
          <w:numId w:val="2"/>
        </w:numPr>
        <w:tabs>
          <w:tab w:val="left" w:pos="709"/>
        </w:tabs>
        <w:autoSpaceDE w:val="0"/>
        <w:autoSpaceDN w:val="0"/>
        <w:adjustRightInd w:val="0"/>
        <w:spacing w:after="120"/>
        <w:ind w:left="709" w:hanging="425"/>
        <w:rPr>
          <w:rFonts w:cs="Arial"/>
        </w:rPr>
      </w:pPr>
      <w:r>
        <w:rPr>
          <w:rFonts w:cs="Arial"/>
        </w:rPr>
        <w:t xml:space="preserve">dealing with cases, by way of investigations, where concerns are raised about the way in which Attorneys or Deputies are carrying out their duties. </w:t>
      </w:r>
    </w:p>
    <w:p w:rsidR="00C31231" w:rsidRPr="00C6603C" w:rsidRDefault="00C31231" w:rsidP="00B241F2">
      <w:pPr>
        <w:spacing w:after="0"/>
        <w:rPr>
          <w:rStyle w:val="Heading1Char"/>
          <w:color w:val="FF0000"/>
          <w:sz w:val="24"/>
          <w:szCs w:val="24"/>
        </w:rPr>
      </w:pPr>
    </w:p>
    <w:p w:rsidR="00065A6E" w:rsidRPr="00D35C5F" w:rsidRDefault="00065A6E" w:rsidP="00065A6E">
      <w:pPr>
        <w:rPr>
          <w:b/>
          <w:sz w:val="28"/>
          <w:szCs w:val="28"/>
        </w:rPr>
      </w:pPr>
      <w:r>
        <w:rPr>
          <w:b/>
          <w:sz w:val="28"/>
          <w:szCs w:val="28"/>
        </w:rPr>
        <w:t>Probate</w:t>
      </w:r>
    </w:p>
    <w:p w:rsidR="00D071B6" w:rsidRPr="00ED1AD5" w:rsidRDefault="00D071B6" w:rsidP="00D071B6">
      <w:r w:rsidRPr="00ED1AD5">
        <w:t>When a person dies somebody has to deal with their estate (money property and possessions left) by collecting in all the money, paying any debts and distributing what is left to those people entitled to it. Probate is the court’s authority; given to a person or persons to administer a deceased person’s estate and the document issued by the Probate Service is called a Grant of Representation</w:t>
      </w:r>
      <w:r w:rsidRPr="00ED1AD5">
        <w:rPr>
          <w:rStyle w:val="FootnoteReference"/>
        </w:rPr>
        <w:footnoteReference w:id="1"/>
      </w:r>
      <w:r w:rsidRPr="00ED1AD5">
        <w:t xml:space="preserve">. This document is usually required by the asset holders as proof to show the correct person or persons have the Probate Service’s authority to administer a deceased person’s estate. </w:t>
      </w:r>
    </w:p>
    <w:p w:rsidR="00D071B6" w:rsidRPr="000976E9" w:rsidRDefault="00D071B6" w:rsidP="00D071B6">
      <w:r w:rsidRPr="000976E9">
        <w:t>The Probate Service is currently made up of:</w:t>
      </w:r>
    </w:p>
    <w:p w:rsidR="00D071B6" w:rsidRPr="000976E9" w:rsidRDefault="00D071B6" w:rsidP="00D071B6">
      <w:pPr>
        <w:numPr>
          <w:ilvl w:val="0"/>
          <w:numId w:val="1"/>
        </w:numPr>
      </w:pPr>
      <w:r w:rsidRPr="000976E9">
        <w:t>The Principal Registry in London</w:t>
      </w:r>
    </w:p>
    <w:p w:rsidR="00D071B6" w:rsidRPr="000976E9" w:rsidRDefault="00D071B6" w:rsidP="00D071B6">
      <w:pPr>
        <w:numPr>
          <w:ilvl w:val="0"/>
          <w:numId w:val="1"/>
        </w:numPr>
      </w:pPr>
      <w:r w:rsidRPr="000976E9">
        <w:t>11 District Probate Registries</w:t>
      </w:r>
    </w:p>
    <w:p w:rsidR="00D071B6" w:rsidRPr="000976E9" w:rsidRDefault="00D071B6" w:rsidP="00D071B6">
      <w:pPr>
        <w:numPr>
          <w:ilvl w:val="0"/>
          <w:numId w:val="1"/>
        </w:numPr>
      </w:pPr>
      <w:r w:rsidRPr="000976E9">
        <w:t>18 Probate Sub-Registries situated throughout England and Wales</w:t>
      </w:r>
    </w:p>
    <w:p w:rsidR="00C31231" w:rsidRDefault="00C31231" w:rsidP="007B66A3">
      <w:pPr>
        <w:pStyle w:val="Heading1"/>
        <w:spacing w:after="480"/>
        <w:rPr>
          <w:rStyle w:val="Heading1Char"/>
        </w:rPr>
      </w:pPr>
      <w:r>
        <w:rPr>
          <w:rStyle w:val="Heading1Char"/>
        </w:rPr>
        <w:br w:type="page"/>
      </w:r>
      <w:bookmarkStart w:id="11" w:name="_Toc404180481"/>
      <w:bookmarkStart w:id="12" w:name="_Toc387846825"/>
      <w:bookmarkStart w:id="13" w:name="_Toc406429381"/>
      <w:r w:rsidRPr="009B505B">
        <w:t>Data Sources and Data Quality</w:t>
      </w:r>
      <w:bookmarkEnd w:id="11"/>
      <w:bookmarkEnd w:id="12"/>
      <w:bookmarkEnd w:id="13"/>
      <w:r>
        <w:rPr>
          <w:rStyle w:val="Heading1Char"/>
        </w:rPr>
        <w:t xml:space="preserve"> </w:t>
      </w:r>
    </w:p>
    <w:p w:rsidR="00C31231" w:rsidRPr="00D071B6" w:rsidRDefault="00C31231" w:rsidP="007B66A3">
      <w:pPr>
        <w:keepNext/>
        <w:rPr>
          <w:rFonts w:ascii="Arial Bold" w:hAnsi="Arial Bold" w:cs="Arial Bold"/>
          <w:b/>
          <w:bCs/>
          <w:sz w:val="28"/>
          <w:szCs w:val="28"/>
        </w:rPr>
      </w:pPr>
      <w:r w:rsidRPr="00D071B6">
        <w:rPr>
          <w:rFonts w:ascii="Arial Bold" w:hAnsi="Arial Bold" w:cs="Arial Bold"/>
          <w:b/>
          <w:bCs/>
          <w:sz w:val="28"/>
          <w:szCs w:val="28"/>
        </w:rPr>
        <w:t>Timeframe and Publishing Frequency of Data</w:t>
      </w:r>
    </w:p>
    <w:p w:rsidR="00C31231" w:rsidRDefault="00C31231" w:rsidP="00C82864">
      <w:pPr>
        <w:rPr>
          <w:rFonts w:cs="Arial"/>
        </w:rPr>
      </w:pPr>
      <w:r>
        <w:rPr>
          <w:rFonts w:cs="Arial"/>
        </w:rPr>
        <w:t>All the data covered in this guide are published on a quarterly basis</w:t>
      </w:r>
      <w:r w:rsidR="00ED46C1" w:rsidRPr="00ED46C1">
        <w:t xml:space="preserve"> </w:t>
      </w:r>
      <w:r w:rsidR="00ED46C1">
        <w:t xml:space="preserve">and cover the </w:t>
      </w:r>
      <w:r w:rsidR="00ED46C1" w:rsidRPr="005E0A2D">
        <w:t>family courts in England and Wales</w:t>
      </w:r>
      <w:r>
        <w:rPr>
          <w:rFonts w:cs="Arial"/>
        </w:rPr>
        <w:t xml:space="preserve">. </w:t>
      </w:r>
      <w:r w:rsidR="00D071B6">
        <w:rPr>
          <w:rFonts w:cs="Arial"/>
        </w:rPr>
        <w:t xml:space="preserve">As the data which underlies the figures published in </w:t>
      </w:r>
      <w:r w:rsidR="00D071B6" w:rsidRPr="00D071B6">
        <w:rPr>
          <w:rFonts w:cs="Arial"/>
          <w:i/>
        </w:rPr>
        <w:t>Family Court Statistics Quarterly</w:t>
      </w:r>
      <w:r w:rsidR="00D071B6">
        <w:rPr>
          <w:rFonts w:cs="Arial"/>
        </w:rPr>
        <w:t xml:space="preserve"> </w:t>
      </w:r>
      <w:r w:rsidR="00607F41">
        <w:rPr>
          <w:rFonts w:cs="Arial"/>
        </w:rPr>
        <w:t xml:space="preserve">(FCSQ) </w:t>
      </w:r>
      <w:r w:rsidR="00D071B6">
        <w:rPr>
          <w:rFonts w:cs="Arial"/>
        </w:rPr>
        <w:t>is extracted from a live administrative database</w:t>
      </w:r>
      <w:r>
        <w:rPr>
          <w:rFonts w:cs="Arial"/>
        </w:rPr>
        <w:t xml:space="preserve">, </w:t>
      </w:r>
      <w:r w:rsidR="00D071B6">
        <w:rPr>
          <w:rFonts w:cs="Arial"/>
        </w:rPr>
        <w:t xml:space="preserve">figures </w:t>
      </w:r>
      <w:r>
        <w:rPr>
          <w:rFonts w:cs="Arial"/>
        </w:rPr>
        <w:t>may be revised in future publi</w:t>
      </w:r>
      <w:r w:rsidR="00D071B6">
        <w:rPr>
          <w:rFonts w:cs="Arial"/>
        </w:rPr>
        <w:t>cations.</w:t>
      </w:r>
    </w:p>
    <w:p w:rsidR="00C31231" w:rsidRDefault="00C31231" w:rsidP="00C82864">
      <w:pPr>
        <w:rPr>
          <w:rFonts w:cs="Arial"/>
        </w:rPr>
      </w:pPr>
      <w:r>
        <w:rPr>
          <w:rFonts w:cs="Arial"/>
        </w:rPr>
        <w:t xml:space="preserve">Each quarter the latest reference period will be published so statistics will be for the year ending March, June, September or December. For upcoming publications please see the MoJ publication schedule: </w:t>
      </w:r>
    </w:p>
    <w:p w:rsidR="00C31231" w:rsidRPr="00B241F2" w:rsidRDefault="00355886" w:rsidP="00C82864">
      <w:pPr>
        <w:rPr>
          <w:rFonts w:cs="Arial"/>
          <w:color w:val="0000FF"/>
          <w:szCs w:val="24"/>
          <w:u w:val="single"/>
        </w:rPr>
      </w:pPr>
      <w:hyperlink r:id="rId19" w:anchor="publication-schedule" w:history="1">
        <w:r w:rsidR="00C31231" w:rsidRPr="00B241F2">
          <w:rPr>
            <w:rStyle w:val="Hyperlink"/>
            <w:rFonts w:cs="Arial"/>
            <w:szCs w:val="24"/>
          </w:rPr>
          <w:t>www.gov.uk/government/organisations/ministry-of-justice/about/statistics#publication-schedule</w:t>
        </w:r>
      </w:hyperlink>
    </w:p>
    <w:p w:rsidR="00ED46C1" w:rsidRDefault="00ED46C1" w:rsidP="00ED46C1">
      <w:r w:rsidRPr="005E0A2D">
        <w:t xml:space="preserve">Breakdowns of many of the summary figures presented in </w:t>
      </w:r>
      <w:r w:rsidR="00607F41">
        <w:t>FCSQ</w:t>
      </w:r>
      <w:r w:rsidRPr="005E0A2D">
        <w:t>, such as split</w:t>
      </w:r>
      <w:r>
        <w:t>s</w:t>
      </w:r>
      <w:r w:rsidRPr="005E0A2D">
        <w:t xml:space="preserve"> by case type or by </w:t>
      </w:r>
      <w:r>
        <w:t xml:space="preserve">Designated Family Judge (DFJ) </w:t>
      </w:r>
      <w:r w:rsidRPr="005E0A2D">
        <w:t xml:space="preserve">area, are available </w:t>
      </w:r>
      <w:r>
        <w:t>in the Comma Separated Value (csv) files that accompany th</w:t>
      </w:r>
      <w:r w:rsidR="00607F41">
        <w:t>e bulletin</w:t>
      </w:r>
      <w:r>
        <w:t xml:space="preserve">. </w:t>
      </w:r>
    </w:p>
    <w:p w:rsidR="00C31231" w:rsidRDefault="00C31231" w:rsidP="00B241F2">
      <w:pPr>
        <w:spacing w:after="0"/>
        <w:rPr>
          <w:rFonts w:cs="Arial"/>
          <w:color w:val="0000FF"/>
          <w:u w:val="single"/>
        </w:rPr>
      </w:pPr>
    </w:p>
    <w:p w:rsidR="00C31231" w:rsidRPr="00D071B6" w:rsidRDefault="00C31231" w:rsidP="007B66A3">
      <w:pPr>
        <w:keepNext/>
        <w:rPr>
          <w:rFonts w:ascii="Arial Bold" w:hAnsi="Arial Bold" w:cs="Arial Bold"/>
          <w:b/>
          <w:bCs/>
          <w:sz w:val="28"/>
          <w:szCs w:val="28"/>
        </w:rPr>
      </w:pPr>
      <w:bookmarkStart w:id="14" w:name="_Toc387846606"/>
      <w:bookmarkStart w:id="15" w:name="_Toc387846827"/>
      <w:r w:rsidRPr="00D071B6">
        <w:rPr>
          <w:rFonts w:ascii="Arial Bold" w:hAnsi="Arial Bold" w:cs="Arial Bold"/>
          <w:b/>
          <w:bCs/>
          <w:sz w:val="28"/>
          <w:szCs w:val="28"/>
        </w:rPr>
        <w:t>Family cases</w:t>
      </w:r>
      <w:bookmarkEnd w:id="14"/>
      <w:bookmarkEnd w:id="15"/>
    </w:p>
    <w:p w:rsidR="00E471F3" w:rsidRPr="00FB0A74" w:rsidRDefault="00E471F3" w:rsidP="007B66A3">
      <w:pPr>
        <w:rPr>
          <w:rFonts w:cs="Arial"/>
          <w:u w:val="single"/>
        </w:rPr>
      </w:pPr>
      <w:r w:rsidRPr="00FB0A74">
        <w:rPr>
          <w:rFonts w:cs="Arial"/>
          <w:u w:val="single"/>
        </w:rPr>
        <w:t>Data Sources</w:t>
      </w:r>
    </w:p>
    <w:p w:rsidR="007601A6" w:rsidRPr="007601A6" w:rsidRDefault="00C31231" w:rsidP="007B66A3">
      <w:pPr>
        <w:rPr>
          <w:rFonts w:cs="Arial"/>
        </w:rPr>
      </w:pPr>
      <w:r>
        <w:rPr>
          <w:rFonts w:cs="Arial"/>
        </w:rPr>
        <w:t>The data on the family related court cases is principally sourced from the court administrative system FamilyMan, used by court staff for case management purposes and containing good quality information about a case’s prog</w:t>
      </w:r>
      <w:r w:rsidR="007601A6">
        <w:rPr>
          <w:rFonts w:cs="Arial"/>
        </w:rPr>
        <w:t xml:space="preserve">ress through </w:t>
      </w:r>
      <w:r w:rsidR="007601A6" w:rsidRPr="007601A6">
        <w:rPr>
          <w:rFonts w:cs="Arial"/>
        </w:rPr>
        <w:t>the family courts.</w:t>
      </w:r>
    </w:p>
    <w:p w:rsidR="007601A6" w:rsidRPr="007601A6" w:rsidRDefault="007601A6" w:rsidP="007601A6">
      <w:pPr>
        <w:rPr>
          <w:rFonts w:cs="Arial"/>
        </w:rPr>
      </w:pPr>
      <w:r w:rsidRPr="007601A6">
        <w:rPr>
          <w:rFonts w:cs="Arial"/>
        </w:rPr>
        <w:t xml:space="preserve">For earlier years, FamilyMan provided data for county courts and for the Family Proceedings Courts which share premises and administrative systems with county courts; data for other Family Proceedings Courts was provided on electronic summary returns submitted to HMCTS Business Information Division on a monthly basis. Figures prior to 2007 for Family Proceedings Courts were weighted estimates based on data from a subset of courts. There are known data quality problems with these, which are likely to be an undercount. Starting at the end of 2009, an upgrade to the administrative system in all county courts and Family Proceedings Courts was rolled out nationally. This upgrade was completed in December 2010 following a staggered rollout. Therefore the majority of the family court case data now comes from the Familyman system. </w:t>
      </w:r>
    </w:p>
    <w:p w:rsidR="007B66A3" w:rsidRDefault="00C31231" w:rsidP="007B66A3">
      <w:pPr>
        <w:rPr>
          <w:rFonts w:cs="Arial"/>
        </w:rPr>
      </w:pPr>
      <w:r>
        <w:rPr>
          <w:rFonts w:cs="Arial"/>
        </w:rPr>
        <w:t>Some data are also sourced from</w:t>
      </w:r>
      <w:r w:rsidR="007B66A3">
        <w:rPr>
          <w:rFonts w:cs="Arial"/>
        </w:rPr>
        <w:t xml:space="preserve"> the HMCTS Performance database – namely the information on Forced Marriage Protection Orders (FMPOs) and Female Genital Mutilation Protection Orders (FGMPOs). This is a regularly updated, web-based performance system which enables aggregation to national level of returns from individual courts. </w:t>
      </w:r>
    </w:p>
    <w:p w:rsidR="00FB0A74" w:rsidRDefault="00FB0A74" w:rsidP="007B66A3">
      <w:pPr>
        <w:rPr>
          <w:rFonts w:cs="Arial"/>
        </w:rPr>
      </w:pPr>
      <w:r>
        <w:rPr>
          <w:rFonts w:cs="Arial"/>
        </w:rPr>
        <w:t>Mental Capacity Act and Probate figures are provided directly to MoJ from the Court of Protection (CoP), Office of the Public Guardian (OPG) and Probate Service.</w:t>
      </w:r>
    </w:p>
    <w:p w:rsidR="00C31231" w:rsidRDefault="00C31231" w:rsidP="00C82864">
      <w:pPr>
        <w:rPr>
          <w:rFonts w:cs="Arial"/>
        </w:rPr>
      </w:pPr>
      <w:r>
        <w:rPr>
          <w:rFonts w:cs="Arial"/>
        </w:rPr>
        <w:t>Statistical quality assurance procedures include the identification and removal of duplicate entries for the same case on the administrative systems, and checks that data have been collated for all courts to ensure completeness.</w:t>
      </w:r>
    </w:p>
    <w:p w:rsidR="00EE286C" w:rsidRPr="00EE286C" w:rsidRDefault="00EE286C" w:rsidP="00EE286C">
      <w:pPr>
        <w:rPr>
          <w:rFonts w:cs="Arial"/>
        </w:rPr>
      </w:pPr>
      <w:r w:rsidRPr="00EE286C">
        <w:rPr>
          <w:rFonts w:cs="Arial"/>
        </w:rPr>
        <w:t>Whilst the Ministry of Justice's divorce statistics are sourced directly from the FamilyMan system, the ONS data used to be compiled from ‘D105’ forms used by the courts to record decrees absolute. There were small differences between the number of divorces as recorded by the two sets of statistics, and attempts were made to understand these differences and reconcile where possible. A joint statement was subsequently produced by the MoJ and ONS on the differences in these divorce statistics, which can be found at Annex C in of the CSQ bulletin for Q1 2012:</w:t>
      </w:r>
    </w:p>
    <w:p w:rsidR="00EE286C" w:rsidRPr="00EE286C" w:rsidRDefault="00355886" w:rsidP="00EE286C">
      <w:pPr>
        <w:rPr>
          <w:rFonts w:cs="Arial"/>
          <w:u w:val="single"/>
        </w:rPr>
      </w:pPr>
      <w:hyperlink r:id="rId20" w:history="1">
        <w:r w:rsidR="00EE286C" w:rsidRPr="00EE286C">
          <w:rPr>
            <w:rStyle w:val="Hyperlink"/>
            <w:rFonts w:cs="Arial"/>
            <w:color w:val="auto"/>
          </w:rPr>
          <w:t>https://www.gov.uk/government/uploads/system/uploads/attachment_data/file/217546/court-stats-quarterly-q1-2012.pdf</w:t>
        </w:r>
      </w:hyperlink>
    </w:p>
    <w:p w:rsidR="00EE286C" w:rsidRDefault="00EE286C" w:rsidP="00EE286C">
      <w:pPr>
        <w:spacing w:before="120" w:after="120"/>
        <w:rPr>
          <w:rFonts w:cs="Arial"/>
          <w:u w:val="single"/>
        </w:rPr>
      </w:pPr>
    </w:p>
    <w:p w:rsidR="00FB0A74" w:rsidRPr="00FB0A74" w:rsidRDefault="00FB0A74" w:rsidP="00EE286C">
      <w:pPr>
        <w:spacing w:before="120" w:after="120"/>
        <w:rPr>
          <w:rFonts w:cs="Arial"/>
          <w:u w:val="single"/>
        </w:rPr>
      </w:pPr>
      <w:r w:rsidRPr="00FB0A74">
        <w:rPr>
          <w:rFonts w:cs="Arial"/>
          <w:u w:val="single"/>
        </w:rPr>
        <w:t>Counting Rules</w:t>
      </w:r>
    </w:p>
    <w:p w:rsidR="00C31231" w:rsidRDefault="007B66A3" w:rsidP="00C82864">
      <w:pPr>
        <w:rPr>
          <w:rFonts w:cs="Arial"/>
        </w:rPr>
      </w:pPr>
      <w:r>
        <w:rPr>
          <w:rFonts w:cs="Arial"/>
        </w:rPr>
        <w:t>Here are s</w:t>
      </w:r>
      <w:r w:rsidR="00C31231">
        <w:rPr>
          <w:rFonts w:cs="Arial"/>
        </w:rPr>
        <w:t xml:space="preserve">ome </w:t>
      </w:r>
      <w:r>
        <w:rPr>
          <w:rFonts w:cs="Arial"/>
        </w:rPr>
        <w:t xml:space="preserve">main </w:t>
      </w:r>
      <w:r w:rsidR="00C31231">
        <w:rPr>
          <w:rFonts w:cs="Arial"/>
        </w:rPr>
        <w:t xml:space="preserve">points to </w:t>
      </w:r>
      <w:r w:rsidR="008B7557">
        <w:rPr>
          <w:rFonts w:cs="Arial"/>
        </w:rPr>
        <w:t>consider when interpreting the family court</w:t>
      </w:r>
      <w:r w:rsidR="00C31231">
        <w:rPr>
          <w:rFonts w:cs="Arial"/>
        </w:rPr>
        <w:t xml:space="preserve"> statistics:</w:t>
      </w:r>
    </w:p>
    <w:p w:rsidR="00C31231" w:rsidRDefault="00C31231" w:rsidP="00442447">
      <w:pPr>
        <w:numPr>
          <w:ilvl w:val="0"/>
          <w:numId w:val="7"/>
        </w:numPr>
        <w:rPr>
          <w:rFonts w:cs="Arial"/>
        </w:rPr>
      </w:pPr>
      <w:r>
        <w:rPr>
          <w:rFonts w:cs="Arial"/>
        </w:rPr>
        <w:t>A disposal which occurs in one quarter or year may relate to an application which was initially made in an earlier period. A</w:t>
      </w:r>
      <w:r w:rsidR="007B66A3">
        <w:rPr>
          <w:rFonts w:cs="Arial"/>
        </w:rPr>
        <w:t>dditionally,</w:t>
      </w:r>
      <w:r>
        <w:rPr>
          <w:rFonts w:cs="Arial"/>
        </w:rPr>
        <w:t xml:space="preserve"> an application of one type may lead to an order of a different type being made.</w:t>
      </w:r>
    </w:p>
    <w:p w:rsidR="003C74C3" w:rsidRDefault="003C74C3" w:rsidP="00442447">
      <w:pPr>
        <w:numPr>
          <w:ilvl w:val="0"/>
          <w:numId w:val="7"/>
        </w:numPr>
        <w:rPr>
          <w:rFonts w:cs="Arial"/>
        </w:rPr>
      </w:pPr>
      <w:r>
        <w:rPr>
          <w:rFonts w:cs="Arial"/>
        </w:rPr>
        <w:t>As well as an order made, a disposal can be a refused order, withdrawn application,</w:t>
      </w:r>
      <w:r w:rsidR="001D4BB8">
        <w:rPr>
          <w:rFonts w:cs="Arial"/>
        </w:rPr>
        <w:t xml:space="preserve"> or</w:t>
      </w:r>
      <w:r>
        <w:rPr>
          <w:rFonts w:cs="Arial"/>
        </w:rPr>
        <w:t xml:space="preserve"> order of no order;</w:t>
      </w:r>
    </w:p>
    <w:p w:rsidR="008B7557" w:rsidRDefault="008B7557" w:rsidP="00C82864">
      <w:pPr>
        <w:numPr>
          <w:ilvl w:val="0"/>
          <w:numId w:val="7"/>
        </w:numPr>
        <w:rPr>
          <w:rFonts w:cs="Arial"/>
        </w:rPr>
      </w:pPr>
      <w:r>
        <w:rPr>
          <w:rFonts w:cs="Arial"/>
        </w:rPr>
        <w:t>There are several ways to analyse and count the data on family cases:</w:t>
      </w:r>
    </w:p>
    <w:p w:rsidR="008B7557" w:rsidRDefault="008B7557" w:rsidP="008B7557">
      <w:pPr>
        <w:numPr>
          <w:ilvl w:val="1"/>
          <w:numId w:val="7"/>
        </w:numPr>
        <w:rPr>
          <w:rFonts w:cs="Arial"/>
        </w:rPr>
      </w:pPr>
      <w:r w:rsidRPr="008B7557">
        <w:rPr>
          <w:rFonts w:cs="Arial"/>
          <w:b/>
        </w:rPr>
        <w:t>By case</w:t>
      </w:r>
      <w:r>
        <w:rPr>
          <w:rFonts w:cs="Arial"/>
        </w:rPr>
        <w:t xml:space="preserve"> – where each case number in Familyman is only counted once.</w:t>
      </w:r>
    </w:p>
    <w:p w:rsidR="008B7557" w:rsidRDefault="008B7557" w:rsidP="008B7557">
      <w:pPr>
        <w:numPr>
          <w:ilvl w:val="1"/>
          <w:numId w:val="7"/>
        </w:numPr>
        <w:rPr>
          <w:rFonts w:cs="Arial"/>
        </w:rPr>
      </w:pPr>
      <w:r>
        <w:rPr>
          <w:rFonts w:cs="Arial"/>
          <w:b/>
        </w:rPr>
        <w:t xml:space="preserve">By application or disposal </w:t>
      </w:r>
      <w:r w:rsidRPr="008B7557">
        <w:rPr>
          <w:rFonts w:cs="Arial"/>
        </w:rPr>
        <w:t>-</w:t>
      </w:r>
      <w:r>
        <w:rPr>
          <w:rFonts w:cs="Arial"/>
        </w:rPr>
        <w:t xml:space="preserve"> where each application or disposal is only counted once. Please note </w:t>
      </w:r>
      <w:r w:rsidR="003C74C3">
        <w:rPr>
          <w:rFonts w:cs="Arial"/>
        </w:rPr>
        <w:t>counting application</w:t>
      </w:r>
      <w:r w:rsidR="00D30B8C">
        <w:rPr>
          <w:rFonts w:cs="Arial"/>
        </w:rPr>
        <w:t>s</w:t>
      </w:r>
      <w:r w:rsidR="003C74C3">
        <w:rPr>
          <w:rFonts w:cs="Arial"/>
        </w:rPr>
        <w:t xml:space="preserve"> or disposals </w:t>
      </w:r>
      <w:r w:rsidR="003C74C3" w:rsidRPr="00D30B8C">
        <w:rPr>
          <w:rFonts w:cs="Arial"/>
          <w:u w:val="single"/>
        </w:rPr>
        <w:t>by type</w:t>
      </w:r>
      <w:r w:rsidR="003C74C3" w:rsidRPr="00D30B8C">
        <w:rPr>
          <w:rFonts w:cs="Arial"/>
        </w:rPr>
        <w:t xml:space="preserve"> </w:t>
      </w:r>
      <w:r w:rsidR="003C74C3">
        <w:rPr>
          <w:rFonts w:cs="Arial"/>
        </w:rPr>
        <w:t>will not</w:t>
      </w:r>
      <w:r w:rsidR="00D30B8C">
        <w:rPr>
          <w:rFonts w:cs="Arial"/>
        </w:rPr>
        <w:t xml:space="preserve"> sum</w:t>
      </w:r>
      <w:r w:rsidR="003C74C3">
        <w:rPr>
          <w:rFonts w:cs="Arial"/>
        </w:rPr>
        <w:t xml:space="preserve"> to the overall total as an application or disposal may include more than one type.</w:t>
      </w:r>
    </w:p>
    <w:p w:rsidR="00C31231" w:rsidRPr="00442447" w:rsidRDefault="003C74C3" w:rsidP="008B7557">
      <w:pPr>
        <w:numPr>
          <w:ilvl w:val="1"/>
          <w:numId w:val="7"/>
        </w:numPr>
        <w:rPr>
          <w:rFonts w:cs="Arial"/>
        </w:rPr>
      </w:pPr>
      <w:r w:rsidRPr="003C74C3">
        <w:rPr>
          <w:rFonts w:cs="Arial"/>
          <w:b/>
        </w:rPr>
        <w:t>By the number of children involved</w:t>
      </w:r>
      <w:r>
        <w:rPr>
          <w:rFonts w:cs="Arial"/>
        </w:rPr>
        <w:t xml:space="preserve"> - t</w:t>
      </w:r>
      <w:r w:rsidR="00C31231" w:rsidRPr="00442447">
        <w:rPr>
          <w:rFonts w:cs="Arial"/>
        </w:rPr>
        <w:t xml:space="preserve">he </w:t>
      </w:r>
      <w:r>
        <w:rPr>
          <w:rFonts w:cs="Arial"/>
        </w:rPr>
        <w:t xml:space="preserve">data </w:t>
      </w:r>
      <w:r w:rsidR="00C31231" w:rsidRPr="00442447">
        <w:rPr>
          <w:rFonts w:cs="Arial"/>
        </w:rPr>
        <w:t xml:space="preserve">on </w:t>
      </w:r>
      <w:r>
        <w:rPr>
          <w:rFonts w:cs="Arial"/>
        </w:rPr>
        <w:t>P</w:t>
      </w:r>
      <w:r w:rsidR="00C31231" w:rsidRPr="00442447">
        <w:rPr>
          <w:rFonts w:cs="Arial"/>
        </w:rPr>
        <w:t xml:space="preserve">ublic law and </w:t>
      </w:r>
      <w:r>
        <w:rPr>
          <w:rFonts w:cs="Arial"/>
        </w:rPr>
        <w:t>P</w:t>
      </w:r>
      <w:r w:rsidR="00C31231" w:rsidRPr="00442447">
        <w:rPr>
          <w:rFonts w:cs="Arial"/>
        </w:rPr>
        <w:t xml:space="preserve">rivate law proceedings </w:t>
      </w:r>
      <w:r>
        <w:rPr>
          <w:rFonts w:cs="Arial"/>
        </w:rPr>
        <w:t xml:space="preserve">is also analysed by </w:t>
      </w:r>
      <w:r w:rsidR="00C31231" w:rsidRPr="00442447">
        <w:rPr>
          <w:rFonts w:cs="Arial"/>
        </w:rPr>
        <w:t xml:space="preserve">the number of children which are subject to </w:t>
      </w:r>
      <w:r w:rsidR="001D4BB8">
        <w:rPr>
          <w:rFonts w:cs="Arial"/>
        </w:rPr>
        <w:t xml:space="preserve">an </w:t>
      </w:r>
      <w:r w:rsidR="00C31231" w:rsidRPr="00442447">
        <w:rPr>
          <w:rFonts w:cs="Arial"/>
        </w:rPr>
        <w:t>application</w:t>
      </w:r>
      <w:r w:rsidR="001D4BB8">
        <w:rPr>
          <w:rFonts w:cs="Arial"/>
        </w:rPr>
        <w:t xml:space="preserve"> or disposal</w:t>
      </w:r>
      <w:r w:rsidR="00D81B76">
        <w:rPr>
          <w:rFonts w:cs="Arial"/>
        </w:rPr>
        <w:t xml:space="preserve"> - f</w:t>
      </w:r>
      <w:r w:rsidR="00C31231" w:rsidRPr="00442447">
        <w:rPr>
          <w:rFonts w:cs="Arial"/>
        </w:rPr>
        <w:t>or example</w:t>
      </w:r>
      <w:r w:rsidR="001D4BB8">
        <w:rPr>
          <w:rFonts w:cs="Arial"/>
        </w:rPr>
        <w:t>,</w:t>
      </w:r>
      <w:r w:rsidR="00C31231" w:rsidRPr="00442447">
        <w:rPr>
          <w:rFonts w:cs="Arial"/>
        </w:rPr>
        <w:t xml:space="preserve"> if two children are the subject of a single case then the children would be counted separately in th</w:t>
      </w:r>
      <w:r w:rsidR="00D81B76">
        <w:rPr>
          <w:rFonts w:cs="Arial"/>
        </w:rPr>
        <w:t>os</w:t>
      </w:r>
      <w:r w:rsidR="00C31231" w:rsidRPr="00442447">
        <w:rPr>
          <w:rFonts w:cs="Arial"/>
        </w:rPr>
        <w:t>e statistics. Different types of orders may be made in respect of different children involved in a case.</w:t>
      </w:r>
    </w:p>
    <w:p w:rsidR="00C31231" w:rsidRPr="00C56A0F" w:rsidRDefault="00C31231" w:rsidP="00C82864"/>
    <w:p w:rsidR="00C31231" w:rsidRPr="003F320C" w:rsidRDefault="00C31231" w:rsidP="007B66A3">
      <w:pPr>
        <w:spacing w:after="480"/>
      </w:pPr>
      <w:r>
        <w:rPr>
          <w:rStyle w:val="Heading1Char"/>
        </w:rPr>
        <w:br w:type="page"/>
      </w:r>
      <w:bookmarkStart w:id="16" w:name="_Toc406429382"/>
      <w:r w:rsidRPr="001845A0">
        <w:rPr>
          <w:rStyle w:val="Heading1Char"/>
        </w:rPr>
        <w:t>Explanatory notes</w:t>
      </w:r>
      <w:bookmarkEnd w:id="2"/>
      <w:bookmarkEnd w:id="3"/>
      <w:bookmarkEnd w:id="4"/>
      <w:bookmarkEnd w:id="9"/>
      <w:bookmarkEnd w:id="16"/>
    </w:p>
    <w:bookmarkEnd w:id="5"/>
    <w:p w:rsidR="00C31231" w:rsidRDefault="00C31231" w:rsidP="00C82864">
      <w:r w:rsidRPr="005E0A2D">
        <w:t xml:space="preserve">The United Kingdom Statistics Authority has designated these statistics </w:t>
      </w:r>
      <w:r w:rsidR="00600B3A">
        <w:t xml:space="preserve">in FCSQ </w:t>
      </w:r>
      <w:r w:rsidRPr="005E0A2D">
        <w:t>as National Statistics, in accordance with the Statistics and Registration Service Act 2007 and signifying compliance with the Code of Practice for Official Statistics</w:t>
      </w:r>
      <w:r>
        <w:t>. Designation can be broadly interpreted to mean that the statistics:</w:t>
      </w:r>
    </w:p>
    <w:p w:rsidR="00C31231" w:rsidRPr="001327C0" w:rsidRDefault="00C31231" w:rsidP="00896750">
      <w:pPr>
        <w:numPr>
          <w:ilvl w:val="0"/>
          <w:numId w:val="1"/>
        </w:numPr>
        <w:tabs>
          <w:tab w:val="clear" w:pos="360"/>
        </w:tabs>
        <w:ind w:left="709" w:hanging="425"/>
      </w:pPr>
      <w:r w:rsidRPr="001327C0">
        <w:t>meet identified user needs;</w:t>
      </w:r>
    </w:p>
    <w:p w:rsidR="00C31231" w:rsidRPr="001327C0" w:rsidRDefault="00C31231" w:rsidP="00896750">
      <w:pPr>
        <w:numPr>
          <w:ilvl w:val="0"/>
          <w:numId w:val="1"/>
        </w:numPr>
        <w:tabs>
          <w:tab w:val="clear" w:pos="360"/>
        </w:tabs>
        <w:ind w:left="709" w:hanging="425"/>
      </w:pPr>
      <w:r w:rsidRPr="001327C0">
        <w:t>are well explained and readily accessible;</w:t>
      </w:r>
    </w:p>
    <w:p w:rsidR="00C31231" w:rsidRPr="001327C0" w:rsidRDefault="00C31231" w:rsidP="00896750">
      <w:pPr>
        <w:numPr>
          <w:ilvl w:val="0"/>
          <w:numId w:val="1"/>
        </w:numPr>
        <w:tabs>
          <w:tab w:val="clear" w:pos="360"/>
        </w:tabs>
        <w:ind w:left="709" w:hanging="425"/>
      </w:pPr>
      <w:r w:rsidRPr="001327C0">
        <w:t>are produced according to sound methods, and</w:t>
      </w:r>
    </w:p>
    <w:p w:rsidR="00C31231" w:rsidRPr="001327C0" w:rsidRDefault="00C31231" w:rsidP="00896750">
      <w:pPr>
        <w:numPr>
          <w:ilvl w:val="0"/>
          <w:numId w:val="1"/>
        </w:numPr>
        <w:tabs>
          <w:tab w:val="clear" w:pos="360"/>
        </w:tabs>
        <w:ind w:left="709" w:hanging="425"/>
      </w:pPr>
      <w:r w:rsidRPr="001327C0">
        <w:t xml:space="preserve">are managed impartially and objectively in the public interest. </w:t>
      </w:r>
    </w:p>
    <w:p w:rsidR="00C31231" w:rsidRPr="005E0A2D" w:rsidRDefault="00C31231" w:rsidP="00600B3A">
      <w:pPr>
        <w:spacing w:after="120"/>
      </w:pPr>
      <w:r w:rsidRPr="005E0A2D">
        <w:t>Once statistics have been designated as National Statistics it is a statutory</w:t>
      </w:r>
      <w:r w:rsidR="00600B3A">
        <w:t xml:space="preserve"> </w:t>
      </w:r>
      <w:r w:rsidRPr="005E0A2D">
        <w:t>requirement that the Code of Practice shall continue to be observed.</w:t>
      </w:r>
    </w:p>
    <w:p w:rsidR="00802A19" w:rsidRDefault="00802A19" w:rsidP="00802A19">
      <w:pPr>
        <w:spacing w:after="0"/>
      </w:pPr>
    </w:p>
    <w:p w:rsidR="00C31231" w:rsidRDefault="00C31231" w:rsidP="00C82864">
      <w:pPr>
        <w:pStyle w:val="Sub-heading"/>
      </w:pPr>
      <w:r w:rsidRPr="005E0A2D">
        <w:t>Revisions</w:t>
      </w:r>
    </w:p>
    <w:p w:rsidR="00C31231" w:rsidRDefault="00C31231" w:rsidP="00C82864">
      <w:pPr>
        <w:rPr>
          <w:rFonts w:cs="Arial"/>
        </w:rPr>
      </w:pPr>
      <w:r>
        <w:rPr>
          <w:rFonts w:cs="Arial"/>
        </w:rPr>
        <w:t xml:space="preserve">In accordance with Principle 2 of the Code of Practice for Office Statistics, the Ministry of Justice is required to publish transparent guidance on its policy for revisions. A copy of this statement can be found at: </w:t>
      </w:r>
    </w:p>
    <w:p w:rsidR="00C31231" w:rsidRDefault="00355886" w:rsidP="00C82864">
      <w:pPr>
        <w:rPr>
          <w:rFonts w:cs="Arial"/>
        </w:rPr>
      </w:pPr>
      <w:hyperlink r:id="rId21" w:history="1">
        <w:r w:rsidR="00C31231">
          <w:rPr>
            <w:rStyle w:val="Hyperlink"/>
            <w:rFonts w:cs="Arial"/>
          </w:rPr>
          <w:t>https://www.gov.uk/government/publications/ministry-of-justice-statistics-policy-and-procedures</w:t>
        </w:r>
      </w:hyperlink>
    </w:p>
    <w:p w:rsidR="00C31231" w:rsidRDefault="00C31231" w:rsidP="00C82864">
      <w:pPr>
        <w:rPr>
          <w:rFonts w:cs="Arial"/>
        </w:rPr>
      </w:pPr>
      <w:r>
        <w:rPr>
          <w:rFonts w:cs="Arial"/>
        </w:rPr>
        <w:t>The three reasons specified for statistics needing to be revised are;</w:t>
      </w:r>
    </w:p>
    <w:p w:rsidR="00C31231" w:rsidRDefault="00C31231" w:rsidP="00896750">
      <w:pPr>
        <w:numPr>
          <w:ilvl w:val="0"/>
          <w:numId w:val="1"/>
        </w:numPr>
        <w:tabs>
          <w:tab w:val="clear" w:pos="360"/>
        </w:tabs>
        <w:ind w:left="709" w:hanging="425"/>
      </w:pPr>
      <w:r w:rsidRPr="00405550">
        <w:t>changes in sources of administrative systems or methodology changes</w:t>
      </w:r>
    </w:p>
    <w:p w:rsidR="00C31231" w:rsidRPr="00405550" w:rsidRDefault="00C31231" w:rsidP="00896750">
      <w:pPr>
        <w:numPr>
          <w:ilvl w:val="0"/>
          <w:numId w:val="1"/>
        </w:numPr>
        <w:tabs>
          <w:tab w:val="clear" w:pos="360"/>
        </w:tabs>
        <w:ind w:left="709" w:hanging="425"/>
      </w:pPr>
      <w:r w:rsidRPr="004545AB">
        <w:t>receipt</w:t>
      </w:r>
      <w:r w:rsidR="00202B12">
        <w:t xml:space="preserve"> of subsequent information, </w:t>
      </w:r>
      <w:r w:rsidR="00600B3A">
        <w:t>or</w:t>
      </w:r>
    </w:p>
    <w:p w:rsidR="00202B12" w:rsidRDefault="00C31231" w:rsidP="00896750">
      <w:pPr>
        <w:numPr>
          <w:ilvl w:val="0"/>
          <w:numId w:val="1"/>
        </w:numPr>
        <w:tabs>
          <w:tab w:val="clear" w:pos="360"/>
        </w:tabs>
        <w:ind w:left="709" w:hanging="425"/>
      </w:pPr>
      <w:r w:rsidRPr="004545AB">
        <w:t>errors in sta</w:t>
      </w:r>
      <w:r w:rsidR="00202B12">
        <w:t>tistical systems and processes.</w:t>
      </w:r>
    </w:p>
    <w:p w:rsidR="00C31231" w:rsidRPr="00405550" w:rsidRDefault="00C31231" w:rsidP="00202B12">
      <w:r w:rsidRPr="004545AB">
        <w:t xml:space="preserve">Each of these points, and its specific relevance to the </w:t>
      </w:r>
      <w:r w:rsidR="00600B3A">
        <w:t xml:space="preserve">FCSQ </w:t>
      </w:r>
      <w:r w:rsidRPr="004545AB">
        <w:t>publication, are addressed below:</w:t>
      </w:r>
    </w:p>
    <w:p w:rsidR="00C31231" w:rsidRDefault="00C31231" w:rsidP="00600B3A">
      <w:pPr>
        <w:keepNext/>
        <w:spacing w:before="120" w:after="120"/>
        <w:ind w:left="426"/>
        <w:rPr>
          <w:rFonts w:ascii="Arial Bold" w:hAnsi="Arial Bold" w:cs="Arial Bold"/>
          <w:b/>
          <w:bCs/>
        </w:rPr>
      </w:pPr>
      <w:r>
        <w:rPr>
          <w:rFonts w:ascii="Arial Bold" w:hAnsi="Arial Bold" w:cs="Arial Bold"/>
          <w:b/>
          <w:bCs/>
        </w:rPr>
        <w:t xml:space="preserve">1. Changes in source of administrative systems/methodology changes </w:t>
      </w:r>
    </w:p>
    <w:p w:rsidR="00C31231" w:rsidRDefault="00C31231" w:rsidP="00600B3A">
      <w:pPr>
        <w:ind w:left="426"/>
        <w:rPr>
          <w:rFonts w:cs="Arial"/>
        </w:rPr>
      </w:pPr>
      <w:r>
        <w:rPr>
          <w:rFonts w:cs="Arial"/>
        </w:rPr>
        <w:t>The data within this publication comes from a variety of administrative systems. This technical document will clearly present where there have been revisions to data accountable to switches in methodology or administrative systems. In addition, statistics affected within the publication will be appropriately footnoted.</w:t>
      </w:r>
    </w:p>
    <w:p w:rsidR="00C31231" w:rsidRDefault="00C31231" w:rsidP="00600B3A">
      <w:pPr>
        <w:keepNext/>
        <w:spacing w:before="120" w:after="120"/>
        <w:ind w:left="426"/>
        <w:rPr>
          <w:rFonts w:ascii="Arial Bold" w:hAnsi="Arial Bold" w:cs="Arial Bold"/>
          <w:b/>
          <w:bCs/>
        </w:rPr>
      </w:pPr>
      <w:r>
        <w:rPr>
          <w:rFonts w:ascii="Arial Bold" w:hAnsi="Arial Bold" w:cs="Arial Bold"/>
          <w:b/>
          <w:bCs/>
        </w:rPr>
        <w:t>2. Receipt of subsequent information</w:t>
      </w:r>
    </w:p>
    <w:p w:rsidR="00C31231" w:rsidRDefault="00C31231" w:rsidP="00600B3A">
      <w:pPr>
        <w:ind w:left="426"/>
        <w:rPr>
          <w:rFonts w:cs="Arial"/>
        </w:rPr>
      </w:pPr>
      <w:r>
        <w:rPr>
          <w:rFonts w:cs="Arial"/>
        </w:rPr>
        <w:t xml:space="preserve">The nature of any administrative system is that data may be </w:t>
      </w:r>
      <w:r w:rsidR="00541420">
        <w:rPr>
          <w:rFonts w:cs="Arial"/>
        </w:rPr>
        <w:t xml:space="preserve">amended or </w:t>
      </w:r>
      <w:r>
        <w:rPr>
          <w:rFonts w:cs="Arial"/>
        </w:rPr>
        <w:t xml:space="preserve">received late. For the purpose of </w:t>
      </w:r>
      <w:r w:rsidR="00600B3A">
        <w:rPr>
          <w:rFonts w:cs="Arial"/>
        </w:rPr>
        <w:t>FCSQ</w:t>
      </w:r>
      <w:r>
        <w:rPr>
          <w:rFonts w:cs="Arial"/>
        </w:rPr>
        <w:t xml:space="preserve">, </w:t>
      </w:r>
      <w:r w:rsidR="00541420">
        <w:rPr>
          <w:rFonts w:cs="Arial"/>
        </w:rPr>
        <w:t xml:space="preserve">late or amended data </w:t>
      </w:r>
      <w:r w:rsidR="00600B3A">
        <w:rPr>
          <w:rFonts w:cs="Arial"/>
        </w:rPr>
        <w:t>of any previously published periods will be incorporated to reflect the up to date ‘live’ Familyman database</w:t>
      </w:r>
      <w:r>
        <w:rPr>
          <w:rFonts w:cs="Arial"/>
        </w:rPr>
        <w:t>.</w:t>
      </w:r>
    </w:p>
    <w:p w:rsidR="00C31231" w:rsidRDefault="00C31231" w:rsidP="00600B3A">
      <w:pPr>
        <w:keepNext/>
        <w:spacing w:before="120" w:after="120"/>
        <w:ind w:left="426"/>
        <w:rPr>
          <w:rFonts w:ascii="Arial Bold" w:hAnsi="Arial Bold" w:cs="Arial Bold"/>
          <w:b/>
          <w:bCs/>
        </w:rPr>
      </w:pPr>
      <w:r>
        <w:rPr>
          <w:rFonts w:ascii="Arial Bold" w:hAnsi="Arial Bold" w:cs="Arial Bold"/>
          <w:b/>
          <w:bCs/>
        </w:rPr>
        <w:t>3. Errors in statistical systems and processes</w:t>
      </w:r>
    </w:p>
    <w:p w:rsidR="00C31231" w:rsidRPr="00960A1E" w:rsidRDefault="00C31231" w:rsidP="00600B3A">
      <w:pPr>
        <w:ind w:left="426"/>
        <w:rPr>
          <w:rFonts w:cs="Arial"/>
        </w:rPr>
      </w:pPr>
      <w:r>
        <w:rPr>
          <w:rFonts w:cs="Arial"/>
        </w:rPr>
        <w:t>Occasionally errors can occur in statistical processes; procedures are constantly reviewed to minimise this risk. Should a significant error be found, the publication on the website will be updated and a</w:t>
      </w:r>
      <w:r w:rsidR="00541420">
        <w:rPr>
          <w:rFonts w:cs="Arial"/>
        </w:rPr>
        <w:t>ppropriate notifications documenting the revision will be made.</w:t>
      </w:r>
    </w:p>
    <w:p w:rsidR="00C31231" w:rsidRPr="00960A1E" w:rsidRDefault="00C31231" w:rsidP="00802A19">
      <w:pPr>
        <w:spacing w:after="0"/>
        <w:rPr>
          <w:b/>
        </w:rPr>
      </w:pPr>
    </w:p>
    <w:p w:rsidR="00C31231" w:rsidRPr="003C6E98" w:rsidRDefault="00C31231" w:rsidP="00C82864">
      <w:pPr>
        <w:pStyle w:val="Sub-heading"/>
      </w:pPr>
      <w:bookmarkStart w:id="17" w:name="_Toc353352146"/>
      <w:bookmarkStart w:id="18" w:name="_Toc354390729"/>
      <w:bookmarkStart w:id="19" w:name="_Toc355089902"/>
      <w:bookmarkStart w:id="20" w:name="_Toc355090553"/>
      <w:bookmarkStart w:id="21" w:name="_Toc356474719"/>
      <w:bookmarkStart w:id="22" w:name="_Toc356474780"/>
      <w:bookmarkStart w:id="23" w:name="_Toc358631490"/>
      <w:bookmarkStart w:id="24" w:name="_Toc363649987"/>
      <w:bookmarkStart w:id="25" w:name="_Toc363657569"/>
      <w:bookmarkStart w:id="26" w:name="_Toc363657720"/>
      <w:r w:rsidRPr="003C6E98">
        <w:t>Symbols and conventions</w:t>
      </w:r>
      <w:bookmarkEnd w:id="17"/>
      <w:bookmarkEnd w:id="18"/>
      <w:bookmarkEnd w:id="19"/>
      <w:bookmarkEnd w:id="20"/>
      <w:bookmarkEnd w:id="21"/>
      <w:bookmarkEnd w:id="22"/>
      <w:bookmarkEnd w:id="23"/>
      <w:bookmarkEnd w:id="24"/>
      <w:bookmarkEnd w:id="25"/>
      <w:bookmarkEnd w:id="26"/>
    </w:p>
    <w:p w:rsidR="00C31231" w:rsidRPr="00B81434" w:rsidRDefault="00C31231" w:rsidP="00C82864">
      <w:r w:rsidRPr="00B81434">
        <w:t>The following symbols have been used throughout the tables in this bulletin:</w:t>
      </w:r>
    </w:p>
    <w:p w:rsidR="00614AA4" w:rsidRDefault="00C31231" w:rsidP="00541420">
      <w:pPr>
        <w:ind w:left="1418" w:hanging="709"/>
      </w:pPr>
      <w:r>
        <w:t>..</w:t>
      </w:r>
      <w:r w:rsidR="00541420">
        <w:t xml:space="preserve">   </w:t>
      </w:r>
      <w:r w:rsidRPr="00B81434">
        <w:t>= Not applicable</w:t>
      </w:r>
    </w:p>
    <w:p w:rsidR="00614AA4" w:rsidRDefault="00614AA4" w:rsidP="00541420">
      <w:pPr>
        <w:numPr>
          <w:ilvl w:val="0"/>
          <w:numId w:val="9"/>
        </w:numPr>
      </w:pPr>
      <w:r>
        <w:t>= Not available</w:t>
      </w:r>
    </w:p>
    <w:p w:rsidR="00614AA4" w:rsidRDefault="00C31231" w:rsidP="00541420">
      <w:pPr>
        <w:ind w:left="1418" w:hanging="698"/>
      </w:pPr>
      <w:r w:rsidRPr="00B81434">
        <w:t>0</w:t>
      </w:r>
      <w:r w:rsidR="00541420">
        <w:t xml:space="preserve">   </w:t>
      </w:r>
      <w:r w:rsidRPr="00B81434">
        <w:t>= Nil</w:t>
      </w:r>
    </w:p>
    <w:p w:rsidR="00C31231" w:rsidRDefault="00C31231" w:rsidP="00614AA4">
      <w:pPr>
        <w:ind w:firstLine="720"/>
      </w:pPr>
    </w:p>
    <w:p w:rsidR="00C31231" w:rsidRPr="009B505B" w:rsidRDefault="00C31231" w:rsidP="007B66A3">
      <w:pPr>
        <w:pStyle w:val="Heading1"/>
        <w:spacing w:after="480"/>
        <w:rPr>
          <w:rFonts w:cs="Arial"/>
          <w:szCs w:val="34"/>
        </w:rPr>
      </w:pPr>
      <w:r>
        <w:br w:type="page"/>
      </w:r>
      <w:bookmarkStart w:id="27" w:name="_Toc387846838"/>
      <w:bookmarkStart w:id="28" w:name="_Toc404180482"/>
      <w:bookmarkStart w:id="29" w:name="_Toc406429383"/>
      <w:r>
        <w:t>Legislation coming into effect in the reporting period</w:t>
      </w:r>
      <w:bookmarkEnd w:id="27"/>
      <w:bookmarkEnd w:id="28"/>
      <w:bookmarkEnd w:id="29"/>
    </w:p>
    <w:p w:rsidR="00C31231" w:rsidRDefault="00C31231" w:rsidP="00C82864">
      <w:pPr>
        <w:rPr>
          <w:rFonts w:cs="Arial"/>
        </w:rPr>
      </w:pPr>
      <w:r>
        <w:rPr>
          <w:rFonts w:cs="Arial"/>
        </w:rPr>
        <w:t xml:space="preserve">The legislation described below relates mainly to legislation that came into force since 2000. It is only a short summary of the sections that may have affected the published statistics. The following web site has details of all legislation that has come into force in the intervening period. </w:t>
      </w:r>
      <w:hyperlink r:id="rId22" w:history="1">
        <w:r>
          <w:rPr>
            <w:rStyle w:val="Hyperlink"/>
            <w:rFonts w:cs="Arial"/>
          </w:rPr>
          <w:t>http://www.legislation.gov.uk/</w:t>
        </w:r>
      </w:hyperlink>
    </w:p>
    <w:p w:rsidR="00C31231" w:rsidRDefault="00C31231" w:rsidP="00C82864">
      <w:pPr>
        <w:rPr>
          <w:rFonts w:cs="Arial"/>
        </w:rPr>
      </w:pPr>
      <w:r>
        <w:rPr>
          <w:rFonts w:cs="Arial"/>
        </w:rPr>
        <w:t xml:space="preserve">The coverage of the statistics in this volume may have been affected by the following legislation: </w:t>
      </w:r>
    </w:p>
    <w:p w:rsidR="00C31231" w:rsidRDefault="00C31231" w:rsidP="00896750">
      <w:pPr>
        <w:widowControl w:val="0"/>
        <w:numPr>
          <w:ilvl w:val="0"/>
          <w:numId w:val="2"/>
        </w:numPr>
        <w:autoSpaceDE w:val="0"/>
        <w:autoSpaceDN w:val="0"/>
        <w:adjustRightInd w:val="0"/>
        <w:ind w:left="851" w:hanging="284"/>
        <w:rPr>
          <w:rFonts w:cs="Arial"/>
        </w:rPr>
      </w:pPr>
      <w:r>
        <w:rPr>
          <w:rFonts w:cs="Arial"/>
        </w:rPr>
        <w:t>Adoption and Children Act 2002</w:t>
      </w:r>
    </w:p>
    <w:p w:rsidR="00C31231" w:rsidRDefault="00C31231" w:rsidP="00896750">
      <w:pPr>
        <w:widowControl w:val="0"/>
        <w:numPr>
          <w:ilvl w:val="0"/>
          <w:numId w:val="2"/>
        </w:numPr>
        <w:autoSpaceDE w:val="0"/>
        <w:autoSpaceDN w:val="0"/>
        <w:adjustRightInd w:val="0"/>
        <w:ind w:left="851" w:hanging="284"/>
        <w:rPr>
          <w:rFonts w:cs="Arial"/>
        </w:rPr>
      </w:pPr>
      <w:r>
        <w:rPr>
          <w:rFonts w:cs="Arial"/>
        </w:rPr>
        <w:t>Civil Partnership Act 2004</w:t>
      </w:r>
    </w:p>
    <w:p w:rsidR="00C31231" w:rsidRDefault="00C31231" w:rsidP="00896750">
      <w:pPr>
        <w:widowControl w:val="0"/>
        <w:numPr>
          <w:ilvl w:val="0"/>
          <w:numId w:val="2"/>
        </w:numPr>
        <w:autoSpaceDE w:val="0"/>
        <w:autoSpaceDN w:val="0"/>
        <w:adjustRightInd w:val="0"/>
        <w:ind w:left="851" w:hanging="284"/>
        <w:rPr>
          <w:rFonts w:cs="Arial"/>
        </w:rPr>
      </w:pPr>
      <w:r>
        <w:rPr>
          <w:rFonts w:cs="Arial"/>
        </w:rPr>
        <w:t>Domestic Violence, Crime and Victims Act 2004</w:t>
      </w:r>
    </w:p>
    <w:p w:rsidR="00C31231" w:rsidRDefault="00C31231" w:rsidP="00896750">
      <w:pPr>
        <w:widowControl w:val="0"/>
        <w:numPr>
          <w:ilvl w:val="0"/>
          <w:numId w:val="2"/>
        </w:numPr>
        <w:autoSpaceDE w:val="0"/>
        <w:autoSpaceDN w:val="0"/>
        <w:adjustRightInd w:val="0"/>
        <w:ind w:left="851" w:hanging="284"/>
        <w:rPr>
          <w:rFonts w:cs="Arial"/>
        </w:rPr>
      </w:pPr>
      <w:r>
        <w:rPr>
          <w:rFonts w:cs="Arial"/>
        </w:rPr>
        <w:t>Forced Marriage (Civil Protection) Act 2007</w:t>
      </w:r>
    </w:p>
    <w:p w:rsidR="000019EC" w:rsidRDefault="00C31231" w:rsidP="000019EC">
      <w:pPr>
        <w:rPr>
          <w:rFonts w:cs="Arial"/>
        </w:rPr>
      </w:pPr>
      <w:r>
        <w:rPr>
          <w:rFonts w:cs="Arial"/>
        </w:rPr>
        <w:t xml:space="preserve">The </w:t>
      </w:r>
      <w:r>
        <w:rPr>
          <w:rFonts w:cs="Arial"/>
          <w:b/>
          <w:bCs/>
        </w:rPr>
        <w:t>Adoption and Children Act 2002</w:t>
      </w:r>
      <w:r>
        <w:rPr>
          <w:rFonts w:cs="Arial"/>
        </w:rPr>
        <w:t xml:space="preserve"> </w:t>
      </w:r>
      <w:r w:rsidR="000019EC">
        <w:rPr>
          <w:rFonts w:cs="Arial"/>
        </w:rPr>
        <w:t xml:space="preserve">was implemented on 30 December 2005, replacing the Adoption Act 1976. It </w:t>
      </w:r>
      <w:r>
        <w:rPr>
          <w:rFonts w:cs="Arial"/>
        </w:rPr>
        <w:t>made amendments to the law in relation to the adoption of children. The first stage of the Act deals with Local Authorities duties to provide an adoption service and support services. The second stage relating to inter-country adoptions and the third stage relates to Adoption Support Services. Changes to parental responsibility and the adopted children register were also made.</w:t>
      </w:r>
      <w:r w:rsidR="000019EC">
        <w:rPr>
          <w:rFonts w:cs="Arial"/>
        </w:rPr>
        <w:t xml:space="preserve"> The key changes resulting from the new act were the:</w:t>
      </w:r>
    </w:p>
    <w:p w:rsidR="000019EC" w:rsidRDefault="000019EC" w:rsidP="000019EC">
      <w:pPr>
        <w:widowControl w:val="0"/>
        <w:numPr>
          <w:ilvl w:val="0"/>
          <w:numId w:val="2"/>
        </w:numPr>
        <w:autoSpaceDE w:val="0"/>
        <w:autoSpaceDN w:val="0"/>
        <w:adjustRightInd w:val="0"/>
        <w:ind w:left="993" w:hanging="426"/>
        <w:rPr>
          <w:rFonts w:cs="Arial"/>
        </w:rPr>
      </w:pPr>
      <w:r>
        <w:rPr>
          <w:rFonts w:cs="Arial"/>
        </w:rPr>
        <w:t>alignment of adoption law with the Children Act 1989 to ensure that the child’s welfare is the most important consideration when making decisions;</w:t>
      </w:r>
    </w:p>
    <w:p w:rsidR="000019EC" w:rsidRDefault="000019EC" w:rsidP="000019EC">
      <w:pPr>
        <w:widowControl w:val="0"/>
        <w:numPr>
          <w:ilvl w:val="0"/>
          <w:numId w:val="2"/>
        </w:numPr>
        <w:autoSpaceDE w:val="0"/>
        <w:autoSpaceDN w:val="0"/>
        <w:adjustRightInd w:val="0"/>
        <w:ind w:left="993" w:hanging="426"/>
        <w:rPr>
          <w:rFonts w:cs="Arial"/>
        </w:rPr>
      </w:pPr>
      <w:r>
        <w:rPr>
          <w:rFonts w:cs="Arial"/>
        </w:rPr>
        <w:t xml:space="preserve">provision for adoption orders to be made in favour of unmarried couples; </w:t>
      </w:r>
    </w:p>
    <w:p w:rsidR="000019EC" w:rsidRDefault="000019EC" w:rsidP="000019EC">
      <w:pPr>
        <w:widowControl w:val="0"/>
        <w:numPr>
          <w:ilvl w:val="0"/>
          <w:numId w:val="2"/>
        </w:numPr>
        <w:autoSpaceDE w:val="0"/>
        <w:autoSpaceDN w:val="0"/>
        <w:adjustRightInd w:val="0"/>
        <w:ind w:left="993" w:hanging="426"/>
        <w:rPr>
          <w:rFonts w:cs="Arial"/>
        </w:rPr>
      </w:pPr>
      <w:r>
        <w:rPr>
          <w:rFonts w:cs="Arial"/>
        </w:rPr>
        <w:t>the introduction of Special Guardianship Orders, intended to provide permanence for children for whom adoption is not appropriate.</w:t>
      </w:r>
    </w:p>
    <w:p w:rsidR="00C31231" w:rsidRDefault="00C31231" w:rsidP="00C82864">
      <w:pPr>
        <w:rPr>
          <w:rFonts w:cs="Arial"/>
        </w:rPr>
      </w:pPr>
      <w:r>
        <w:rPr>
          <w:rFonts w:cs="Arial"/>
        </w:rPr>
        <w:t xml:space="preserve">The </w:t>
      </w:r>
      <w:r>
        <w:rPr>
          <w:rFonts w:cs="Arial"/>
          <w:b/>
          <w:bCs/>
        </w:rPr>
        <w:t>Civil Partnership Act 2004</w:t>
      </w:r>
      <w:r>
        <w:rPr>
          <w:rFonts w:cs="Arial"/>
        </w:rPr>
        <w:t xml:space="preserve"> grants civil partnerships in the United Kingdom with rights and responsibilities identical to civil marriage. Civil Partners are entitled to the same property rights as married opposite-sex couples, the same exemption as married couples with regard to social security and pension benefits, and also the ability to get parental responsibility for a partner's children, as well as responsibility for reasonable maintenance of one's partner and their children, tenancy rights, full life insurance recognition, next-of-kin rights in hospitals, and others. There is a formal process for dissolving partnerships akin to divorce.</w:t>
      </w:r>
    </w:p>
    <w:p w:rsidR="00C31231" w:rsidRDefault="00C31231" w:rsidP="00C82864">
      <w:pPr>
        <w:rPr>
          <w:rFonts w:cs="Arial"/>
        </w:rPr>
      </w:pPr>
      <w:r>
        <w:rPr>
          <w:rFonts w:cs="Arial"/>
        </w:rPr>
        <w:t xml:space="preserve">The </w:t>
      </w:r>
      <w:r>
        <w:rPr>
          <w:rFonts w:cs="Arial"/>
          <w:b/>
          <w:bCs/>
        </w:rPr>
        <w:t xml:space="preserve">Domestic Violence, Crime and Victims Act 2004 </w:t>
      </w:r>
      <w:r>
        <w:rPr>
          <w:rFonts w:cs="Arial"/>
        </w:rPr>
        <w:t>concentrates upon legal protection and assistance to victims of crime, particularly domestic violence.</w:t>
      </w:r>
    </w:p>
    <w:p w:rsidR="00C31231" w:rsidRDefault="00C31231" w:rsidP="00C82864">
      <w:pPr>
        <w:rPr>
          <w:rFonts w:cs="Arial"/>
        </w:rPr>
      </w:pPr>
      <w:r>
        <w:rPr>
          <w:rFonts w:cs="Arial"/>
        </w:rPr>
        <w:t xml:space="preserve">The </w:t>
      </w:r>
      <w:r>
        <w:rPr>
          <w:rFonts w:cs="Arial"/>
          <w:b/>
          <w:bCs/>
        </w:rPr>
        <w:t>Forced Marriage (Civil Protection) Act 2007</w:t>
      </w:r>
      <w:r>
        <w:rPr>
          <w:rFonts w:cs="Arial"/>
        </w:rPr>
        <w:t xml:space="preserve"> seeks to assist victims of forced marriage, or those threatened with forced marriage, by providing civil remedies. The Act created the </w:t>
      </w:r>
      <w:r>
        <w:rPr>
          <w:rFonts w:cs="Arial"/>
          <w:i/>
          <w:iCs/>
        </w:rPr>
        <w:t>forced marriage</w:t>
      </w:r>
      <w:r w:rsidR="00DA24DE">
        <w:rPr>
          <w:rFonts w:cs="Arial"/>
          <w:i/>
          <w:iCs/>
        </w:rPr>
        <w:t xml:space="preserve"> protection</w:t>
      </w:r>
      <w:r>
        <w:rPr>
          <w:rFonts w:cs="Arial"/>
          <w:i/>
          <w:iCs/>
        </w:rPr>
        <w:t xml:space="preserve"> order</w:t>
      </w:r>
      <w:r w:rsidR="00DA24DE">
        <w:rPr>
          <w:rFonts w:cs="Arial"/>
          <w:i/>
          <w:iCs/>
        </w:rPr>
        <w:t xml:space="preserve"> (FMPO)</w:t>
      </w:r>
      <w:r>
        <w:rPr>
          <w:rFonts w:cs="Arial"/>
        </w:rPr>
        <w:t xml:space="preserve">. A person threatened with forced marriage can apply to court for a forced marriage </w:t>
      </w:r>
      <w:r w:rsidR="00DA24DE">
        <w:rPr>
          <w:rFonts w:cs="Arial"/>
        </w:rPr>
        <w:t xml:space="preserve">protection </w:t>
      </w:r>
      <w:r>
        <w:rPr>
          <w:rFonts w:cs="Arial"/>
        </w:rPr>
        <w:t xml:space="preserve">order. The court can then order a range of appropriate provisions to prevent the forced marriage from taking place, or to protect a victim of forced marriage from its effects, and may include such measures as confiscation of passport or restrictions on contact with the victim. </w:t>
      </w:r>
    </w:p>
    <w:p w:rsidR="00C31231" w:rsidRDefault="00C31231" w:rsidP="00C82864">
      <w:pPr>
        <w:rPr>
          <w:rFonts w:cs="Arial"/>
        </w:rPr>
      </w:pPr>
      <w:r>
        <w:rPr>
          <w:rFonts w:cs="Arial"/>
        </w:rPr>
        <w:t xml:space="preserve">The subject of a forced marriage </w:t>
      </w:r>
      <w:r w:rsidR="00DA24DE">
        <w:rPr>
          <w:rFonts w:cs="Arial"/>
        </w:rPr>
        <w:t xml:space="preserve">protection </w:t>
      </w:r>
      <w:r>
        <w:rPr>
          <w:rFonts w:cs="Arial"/>
        </w:rPr>
        <w:t xml:space="preserve">order can be not just the person to whom the forced marriage will occur, but also any other person who aids, abets or encourages the forced marriage. A marriage can be considered forced not merely on the grounds of threats of physical violence to the victim, but also through threats of physical violence to third parties (for example, the victim's family), or even self-violence (for example, marriage procured through threat of suicide.) A person who violates a forced marriage </w:t>
      </w:r>
      <w:r w:rsidR="00DA24DE">
        <w:rPr>
          <w:rFonts w:cs="Arial"/>
        </w:rPr>
        <w:t xml:space="preserve">protection </w:t>
      </w:r>
      <w:r>
        <w:rPr>
          <w:rFonts w:cs="Arial"/>
        </w:rPr>
        <w:t>order is subject to contempt of court proceedings and may be arrested.</w:t>
      </w:r>
    </w:p>
    <w:p w:rsidR="00C31231" w:rsidRPr="005B0BAB" w:rsidRDefault="00C31231" w:rsidP="0077488E">
      <w:pPr>
        <w:rPr>
          <w:rFonts w:cs="Arial"/>
        </w:rPr>
      </w:pPr>
      <w:r w:rsidRPr="005B0BAB">
        <w:rPr>
          <w:rFonts w:cs="Arial"/>
          <w:b/>
        </w:rPr>
        <w:t>The Crime and Courts Act 2013</w:t>
      </w:r>
      <w:r>
        <w:rPr>
          <w:rFonts w:cs="Arial"/>
          <w:b/>
        </w:rPr>
        <w:t xml:space="preserve"> </w:t>
      </w:r>
      <w:r>
        <w:rPr>
          <w:rFonts w:cs="Arial"/>
        </w:rPr>
        <w:t xml:space="preserve">established the single Family Court, replacing the previous three-tiered system under which cases were heard in family proceedings courts, Country Courts and the High Court.  </w:t>
      </w:r>
    </w:p>
    <w:p w:rsidR="00C31231" w:rsidRDefault="00C31231" w:rsidP="0077488E">
      <w:pPr>
        <w:rPr>
          <w:rFonts w:cs="Arial"/>
        </w:rPr>
      </w:pPr>
      <w:r>
        <w:rPr>
          <w:rFonts w:cs="Arial"/>
          <w:b/>
        </w:rPr>
        <w:t xml:space="preserve">The Children and Families Act 2014 </w:t>
      </w:r>
      <w:r>
        <w:rPr>
          <w:rFonts w:cs="Arial"/>
        </w:rPr>
        <w:t xml:space="preserve">made a number of changes affecting public law family cases. In particular, it introduced a 26 week time limit for completing care and supervision cases.  It gave the family court the discretion to extend cases by up to 8 weeks at a time should that be necessary to resolve proceedings justly.  The Act also removed the need to review interim care orders and interim supervision orders as frequently, allowing the courts to set interim orders in line with the timetable for the case.  In relation to private law matters, the Act introduced a ‘child arrangements order’, replacing residence and contact orders.  It also removed the requirement for the court to consider arrangements for children as part of the court processes for divorce and dissolution of a civil partnership.  </w:t>
      </w:r>
    </w:p>
    <w:p w:rsidR="00C31231" w:rsidRPr="00C16D39" w:rsidRDefault="00DA24DE" w:rsidP="00C82864">
      <w:pPr>
        <w:rPr>
          <w:rFonts w:cs="Arial"/>
        </w:rPr>
      </w:pPr>
      <w:r w:rsidRPr="00DA24DE">
        <w:rPr>
          <w:rFonts w:cs="Arial"/>
          <w:b/>
        </w:rPr>
        <w:t>The Anti-social Behaviour, Crime and Policing Act 2014</w:t>
      </w:r>
      <w:r w:rsidRPr="00DA24DE">
        <w:rPr>
          <w:rFonts w:cs="Arial"/>
        </w:rPr>
        <w:t xml:space="preserve"> came into force on 16 June 2014 and made it an offence to force a person to marry against their will, or to breach a FMPO</w:t>
      </w:r>
      <w:r>
        <w:rPr>
          <w:rFonts w:cs="Arial"/>
        </w:rPr>
        <w:t>.</w:t>
      </w:r>
    </w:p>
    <w:p w:rsidR="00C31231" w:rsidRDefault="00E25EB5" w:rsidP="00E25EB5">
      <w:pPr>
        <w:rPr>
          <w:rFonts w:cs="Arial"/>
        </w:rPr>
      </w:pPr>
      <w:r w:rsidRPr="00E25EB5">
        <w:rPr>
          <w:rFonts w:cs="Arial"/>
        </w:rPr>
        <w:t xml:space="preserve">Following the introduction of </w:t>
      </w:r>
      <w:r w:rsidRPr="00E25EB5">
        <w:rPr>
          <w:rFonts w:cs="Arial"/>
          <w:b/>
        </w:rPr>
        <w:t xml:space="preserve">the Legal Aid, Sentencing and Punishment of Offenders Act 2012 </w:t>
      </w:r>
      <w:r w:rsidRPr="00E25EB5">
        <w:rPr>
          <w:rFonts w:cs="Arial"/>
        </w:rPr>
        <w:t>on 1 April 2013 the scope of services funded as part of civil legal aid changed.</w:t>
      </w:r>
      <w:r w:rsidR="00B94763">
        <w:rPr>
          <w:rFonts w:cs="Arial"/>
        </w:rPr>
        <w:t xml:space="preserve"> </w:t>
      </w:r>
      <w:r w:rsidRPr="00E25EB5">
        <w:rPr>
          <w:rFonts w:cs="Arial"/>
        </w:rPr>
        <w:t>For family law, the general position is that public law proceedings and the representation of children remain in scope under Part 1, Schedule 1 of LASPO. However, most private family law cases involving children or finance remain in scope only where there are issues concerning domestic violence or child abuse and specific evidence fulfilling the requirements of regulation 33 or 34 of the Procedure Regulations is provided in support of this.</w:t>
      </w:r>
    </w:p>
    <w:p w:rsidR="00C31231" w:rsidRPr="009B505B" w:rsidRDefault="00C31231" w:rsidP="007B66A3">
      <w:pPr>
        <w:pStyle w:val="Heading1"/>
        <w:spacing w:after="480"/>
        <w:rPr>
          <w:rFonts w:cs="Arial"/>
          <w:szCs w:val="34"/>
        </w:rPr>
      </w:pPr>
      <w:r>
        <w:rPr>
          <w:rFonts w:cs="Arial"/>
          <w:szCs w:val="34"/>
        </w:rPr>
        <w:br w:type="page"/>
      </w:r>
      <w:bookmarkStart w:id="30" w:name="_Toc404180483"/>
      <w:bookmarkStart w:id="31" w:name="_Toc406429384"/>
      <w:r>
        <w:rPr>
          <w:rFonts w:cs="Arial"/>
          <w:szCs w:val="34"/>
        </w:rPr>
        <w:t xml:space="preserve">Directory of Related Internet Websites on the </w:t>
      </w:r>
      <w:bookmarkEnd w:id="30"/>
      <w:bookmarkEnd w:id="31"/>
      <w:r>
        <w:rPr>
          <w:rFonts w:cs="Arial"/>
          <w:szCs w:val="34"/>
        </w:rPr>
        <w:t>Family Court</w:t>
      </w:r>
    </w:p>
    <w:p w:rsidR="00C31231" w:rsidRDefault="00C31231" w:rsidP="00C82864">
      <w:pPr>
        <w:rPr>
          <w:rFonts w:cs="Arial"/>
        </w:rPr>
      </w:pPr>
      <w:r>
        <w:rPr>
          <w:rFonts w:cs="Arial"/>
        </w:rPr>
        <w:t xml:space="preserve">The following list of web sites contains information in the form of publications and/or statistics relating to the family justice system that may be of interest. </w:t>
      </w:r>
    </w:p>
    <w:p w:rsidR="00C31231" w:rsidRDefault="00C31231" w:rsidP="00C82864">
      <w:pPr>
        <w:rPr>
          <w:rFonts w:cs="Arial"/>
        </w:rPr>
      </w:pPr>
      <w:r>
        <w:rPr>
          <w:rFonts w:cs="Arial"/>
          <w:b/>
          <w:bCs/>
        </w:rPr>
        <w:t>Justice</w:t>
      </w:r>
      <w:r>
        <w:rPr>
          <w:rFonts w:cs="Arial"/>
        </w:rPr>
        <w:t xml:space="preserve">, </w:t>
      </w:r>
      <w:hyperlink r:id="rId23" w:history="1">
        <w:r>
          <w:rPr>
            <w:rStyle w:val="Hyperlink"/>
            <w:rFonts w:cs="Arial"/>
          </w:rPr>
          <w:t>https://www.gov.uk/government/organisations/ministry-of-justice/about/statistics</w:t>
        </w:r>
      </w:hyperlink>
      <w:r>
        <w:rPr>
          <w:rFonts w:cs="Arial"/>
        </w:rPr>
        <w:t>. This site provides information on the organisations within the justice system, reports and data, and guidance.</w:t>
      </w:r>
    </w:p>
    <w:p w:rsidR="00C31231" w:rsidRDefault="00C31231" w:rsidP="00C82864">
      <w:pPr>
        <w:rPr>
          <w:rFonts w:cs="Arial"/>
        </w:rPr>
      </w:pPr>
      <w:r>
        <w:rPr>
          <w:rFonts w:cs="Arial"/>
        </w:rPr>
        <w:t xml:space="preserve">Details of </w:t>
      </w:r>
      <w:r>
        <w:rPr>
          <w:rFonts w:cs="Arial"/>
          <w:b/>
          <w:bCs/>
        </w:rPr>
        <w:t>Ministry of Justice Statistical and Research publications</w:t>
      </w:r>
      <w:r>
        <w:rPr>
          <w:rFonts w:cs="Arial"/>
        </w:rPr>
        <w:t xml:space="preserve">, most of which can be viewed on-line, can be found at: </w:t>
      </w:r>
      <w:hyperlink r:id="rId24" w:history="1">
        <w:r w:rsidRPr="00321001">
          <w:rPr>
            <w:rStyle w:val="Hyperlink"/>
            <w:rFonts w:cs="Arial"/>
          </w:rPr>
          <w:t>https://www.gov.uk/government/organisations/ministry-of-justice/about/statistics</w:t>
        </w:r>
      </w:hyperlink>
    </w:p>
    <w:p w:rsidR="00C31231" w:rsidRDefault="00C31231" w:rsidP="00C82864">
      <w:pPr>
        <w:rPr>
          <w:rFonts w:cs="Arial"/>
        </w:rPr>
      </w:pPr>
      <w:r>
        <w:rPr>
          <w:rFonts w:cs="Arial"/>
        </w:rPr>
        <w:t xml:space="preserve">The </w:t>
      </w:r>
      <w:r>
        <w:rPr>
          <w:rFonts w:cs="Arial"/>
          <w:b/>
          <w:bCs/>
        </w:rPr>
        <w:t>Attorney General’s Office</w:t>
      </w:r>
      <w:r>
        <w:rPr>
          <w:rFonts w:cs="Arial"/>
        </w:rPr>
        <w:t xml:space="preserve">, </w:t>
      </w:r>
      <w:hyperlink r:id="rId25" w:history="1">
        <w:r w:rsidRPr="00E37912">
          <w:rPr>
            <w:rStyle w:val="Hyperlink"/>
            <w:rFonts w:cs="Arial"/>
          </w:rPr>
          <w:t>www.attorneygeneral.gov.uk</w:t>
        </w:r>
      </w:hyperlink>
      <w:r>
        <w:rPr>
          <w:rFonts w:cs="Arial"/>
        </w:rPr>
        <w:t xml:space="preserve"> Provides information on the role of the department including new releases; updates; reports; reviews and links to other law officer’s departments and organisations. </w:t>
      </w:r>
    </w:p>
    <w:p w:rsidR="00C31231" w:rsidRDefault="00C31231" w:rsidP="00C82864">
      <w:pPr>
        <w:rPr>
          <w:rFonts w:cs="Arial"/>
        </w:rPr>
      </w:pPr>
      <w:r>
        <w:rPr>
          <w:rFonts w:cs="Arial"/>
        </w:rPr>
        <w:t xml:space="preserve">The </w:t>
      </w:r>
      <w:r>
        <w:rPr>
          <w:rFonts w:cs="Arial"/>
          <w:b/>
          <w:bCs/>
        </w:rPr>
        <w:t>Welsh Assembly Government</w:t>
      </w:r>
      <w:r>
        <w:rPr>
          <w:rFonts w:cs="Arial"/>
        </w:rPr>
        <w:t xml:space="preserve">, </w:t>
      </w:r>
      <w:hyperlink r:id="rId26" w:history="1">
        <w:r>
          <w:rPr>
            <w:rStyle w:val="Hyperlink"/>
            <w:rFonts w:cs="Arial"/>
          </w:rPr>
          <w:t>http://www.wales.gov.uk</w:t>
        </w:r>
      </w:hyperlink>
      <w:r>
        <w:rPr>
          <w:rFonts w:cs="Arial"/>
        </w:rPr>
        <w:t xml:space="preserve"> Gives information on all aspects of the Welsh Assembly together with details of publications and statistics.</w:t>
      </w:r>
    </w:p>
    <w:p w:rsidR="00C31231" w:rsidRDefault="00C31231" w:rsidP="00C82864">
      <w:pPr>
        <w:rPr>
          <w:rFonts w:cs="Arial"/>
        </w:rPr>
      </w:pPr>
      <w:r>
        <w:rPr>
          <w:rFonts w:cs="Arial"/>
        </w:rPr>
        <w:t xml:space="preserve">The </w:t>
      </w:r>
      <w:r>
        <w:rPr>
          <w:rFonts w:cs="Arial"/>
          <w:b/>
          <w:bCs/>
        </w:rPr>
        <w:t>Scottish Government</w:t>
      </w:r>
      <w:r>
        <w:rPr>
          <w:rFonts w:cs="Arial"/>
        </w:rPr>
        <w:t xml:space="preserve">, </w:t>
      </w:r>
      <w:hyperlink r:id="rId27" w:history="1">
        <w:r w:rsidRPr="00C12D22">
          <w:rPr>
            <w:rStyle w:val="Hyperlink"/>
            <w:rFonts w:cs="Arial"/>
          </w:rPr>
          <w:t>http://www.scotland.gov.uk</w:t>
        </w:r>
      </w:hyperlink>
      <w:r>
        <w:rPr>
          <w:rFonts w:cs="Arial"/>
        </w:rPr>
        <w:t xml:space="preserve"> gives information on all aspects of the Scottish Executive together with details of publications and statistics. </w:t>
      </w:r>
    </w:p>
    <w:p w:rsidR="00C31231" w:rsidRDefault="00C31231" w:rsidP="00C82864">
      <w:pPr>
        <w:rPr>
          <w:rFonts w:cs="Arial"/>
        </w:rPr>
      </w:pPr>
      <w:r>
        <w:rPr>
          <w:rFonts w:cs="Arial"/>
          <w:b/>
          <w:bCs/>
        </w:rPr>
        <w:t>UK National Statistics Publication Hub</w:t>
      </w:r>
      <w:r>
        <w:rPr>
          <w:rFonts w:cs="Arial"/>
        </w:rPr>
        <w:t xml:space="preserve">, </w:t>
      </w:r>
      <w:hyperlink r:id="rId28" w:history="1">
        <w:r w:rsidRPr="00CF7FC8">
          <w:rPr>
            <w:rStyle w:val="Hyperlink"/>
            <w:rFonts w:cs="Arial"/>
          </w:rPr>
          <w:t>http://www.statistics.gov.uk</w:t>
        </w:r>
      </w:hyperlink>
      <w:r>
        <w:rPr>
          <w:rFonts w:cs="Arial"/>
        </w:rPr>
        <w:t>. This is the UK’s home of official statistics, reflecting Britain’s economy, population and society at national and local level. There are links to the Office for National Statistics and the UK Statistics Authority.</w:t>
      </w:r>
    </w:p>
    <w:p w:rsidR="00C31231" w:rsidRDefault="00C31231" w:rsidP="00C82864"/>
    <w:p w:rsidR="00C31231" w:rsidRDefault="00C31231" w:rsidP="007B66A3">
      <w:pPr>
        <w:pStyle w:val="Heading1"/>
        <w:spacing w:after="480"/>
      </w:pPr>
      <w:r>
        <w:br w:type="page"/>
      </w:r>
      <w:bookmarkStart w:id="32" w:name="_Toc404180484"/>
      <w:bookmarkStart w:id="33" w:name="_Toc406429385"/>
      <w:r>
        <w:t>Glossary</w:t>
      </w:r>
      <w:bookmarkEnd w:id="32"/>
      <w:bookmarkEnd w:id="33"/>
    </w:p>
    <w:p w:rsidR="00C31231" w:rsidRPr="00896750" w:rsidRDefault="00C31231" w:rsidP="00F642A5">
      <w:pPr>
        <w:pStyle w:val="Default"/>
        <w:spacing w:after="240"/>
      </w:pPr>
      <w:r w:rsidRPr="00896750">
        <w:rPr>
          <w:u w:val="single"/>
        </w:rPr>
        <w:t xml:space="preserve">Application: </w:t>
      </w:r>
      <w:r w:rsidRPr="00896750">
        <w:t xml:space="preserve">The act of asking the court to make an order. </w:t>
      </w:r>
    </w:p>
    <w:p w:rsidR="00C31231" w:rsidRPr="00896750" w:rsidRDefault="00C31231" w:rsidP="009E1342">
      <w:pPr>
        <w:pStyle w:val="Default"/>
        <w:spacing w:after="240"/>
        <w:rPr>
          <w:u w:val="single"/>
        </w:rPr>
      </w:pPr>
      <w:r w:rsidRPr="00896750">
        <w:rPr>
          <w:u w:val="single"/>
        </w:rPr>
        <w:t>Child Arrangements Order</w:t>
      </w:r>
      <w:r w:rsidRPr="00896750">
        <w:t xml:space="preserve"> A child arrangements order regulates the arrangements for who a child is to live with, spend time with or otherwise have contact with when parents separate. It effectively combines residence and contact orders and reduces the feeling that one parent has more say in the upbringing of the child because they have a residence order.  The order contains a warning notice about failure to comply with the order and will be subject to enforcement in the same way as a contact order is currently. The child arrangements order replaced residence orders and contact orders from 22 April 2014.  </w:t>
      </w:r>
    </w:p>
    <w:p w:rsidR="00C31231" w:rsidRPr="00896750" w:rsidRDefault="00C31231" w:rsidP="00F642A5">
      <w:pPr>
        <w:pStyle w:val="Default"/>
        <w:spacing w:after="240"/>
      </w:pPr>
      <w:r w:rsidRPr="00896750">
        <w:rPr>
          <w:u w:val="single"/>
        </w:rPr>
        <w:t xml:space="preserve">Convention Adoption: </w:t>
      </w:r>
      <w:r w:rsidRPr="00896750">
        <w:t xml:space="preserve">An adoption carried out under the terms of the Hague Convention on Protection of Children and Co-operation in Respect of Intercountry Adoption. This is an international treaty designed to protect children from child trafficking, and requires signatory countries to establish safeguards to ensure that any inter-country adoption is in the child’s best interests. </w:t>
      </w:r>
    </w:p>
    <w:p w:rsidR="00C31231" w:rsidRPr="00896750" w:rsidRDefault="00C31231" w:rsidP="00F642A5">
      <w:pPr>
        <w:pStyle w:val="Default"/>
        <w:spacing w:after="240"/>
      </w:pPr>
      <w:r w:rsidRPr="00896750">
        <w:rPr>
          <w:u w:val="single"/>
        </w:rPr>
        <w:t>Decree Absolute</w:t>
      </w:r>
      <w:r w:rsidRPr="00896750">
        <w:t xml:space="preserve">: This is the final order made in divorce proceedings that can be applied for six weeks and one day after a decree nisi has been given. Once this is received, the couple are no longer legally married and are free to remarry. </w:t>
      </w:r>
    </w:p>
    <w:p w:rsidR="00C31231" w:rsidRPr="00896750" w:rsidRDefault="00C31231" w:rsidP="00F642A5">
      <w:pPr>
        <w:pStyle w:val="Default"/>
        <w:spacing w:after="240"/>
      </w:pPr>
      <w:r w:rsidRPr="00896750">
        <w:rPr>
          <w:u w:val="single"/>
        </w:rPr>
        <w:t>Decree Nisi</w:t>
      </w:r>
      <w:r w:rsidRPr="00896750">
        <w:t xml:space="preserve">: This is the first order made in divorce proceedings and is given when the court is satisfied that there are reasonable grounds for granting the divorce. It is used to apply for a decree absolute. </w:t>
      </w:r>
    </w:p>
    <w:p w:rsidR="00C31231" w:rsidRPr="00896750" w:rsidRDefault="00C31231" w:rsidP="00F642A5">
      <w:pPr>
        <w:pStyle w:val="Default"/>
        <w:spacing w:after="240"/>
      </w:pPr>
      <w:r w:rsidRPr="00896750">
        <w:rPr>
          <w:u w:val="single"/>
        </w:rPr>
        <w:t>Dissolution</w:t>
      </w:r>
      <w:r w:rsidRPr="00896750">
        <w:t xml:space="preserve">: The legal termination of a marriage by a decree of divorce, nullity or presumption of death or of a civil partnership by the granting of a dissolution order. </w:t>
      </w:r>
    </w:p>
    <w:p w:rsidR="00C31231" w:rsidRPr="00896750" w:rsidRDefault="00C31231" w:rsidP="00F642A5">
      <w:pPr>
        <w:pStyle w:val="Default"/>
        <w:spacing w:after="240"/>
      </w:pPr>
      <w:r w:rsidRPr="00896750">
        <w:rPr>
          <w:u w:val="single"/>
        </w:rPr>
        <w:t>Divorce</w:t>
      </w:r>
      <w:r w:rsidRPr="00896750">
        <w:t xml:space="preserve">: This is the legal ending of a marriage. </w:t>
      </w:r>
    </w:p>
    <w:p w:rsidR="00C31231" w:rsidRPr="00896750" w:rsidRDefault="00C31231" w:rsidP="00F642A5">
      <w:pPr>
        <w:pStyle w:val="Default"/>
        <w:spacing w:after="240"/>
      </w:pPr>
      <w:r w:rsidRPr="00896750">
        <w:rPr>
          <w:u w:val="single"/>
        </w:rPr>
        <w:t>Financial Remedy</w:t>
      </w:r>
      <w:r w:rsidRPr="00896750">
        <w:t xml:space="preserve">: Formerly known as Ancillary Relief. This refers to a number of different types of order used to settle financial disputes during divorce proceedings. Examples include: periodical payments, pension sharing, property adjustment and lump sums, and they can be made in favour of either the former spouse or the couple’s children. </w:t>
      </w:r>
    </w:p>
    <w:p w:rsidR="00C31231" w:rsidRPr="00896750" w:rsidRDefault="00C31231" w:rsidP="00F642A5">
      <w:pPr>
        <w:pStyle w:val="Default"/>
        <w:spacing w:after="240"/>
      </w:pPr>
      <w:r w:rsidRPr="00896750">
        <w:rPr>
          <w:u w:val="single"/>
        </w:rPr>
        <w:t>Judicial Separation</w:t>
      </w:r>
      <w:r w:rsidRPr="00896750">
        <w:t xml:space="preserve">: This is a type of order that does not dissolve a marriage but absolves the parties from the obligation to live together. This procedure might, for instance, be used if religious beliefs forbid or discourage divorce. </w:t>
      </w:r>
    </w:p>
    <w:p w:rsidR="00C31231" w:rsidRPr="00896750" w:rsidRDefault="00C31231" w:rsidP="00F642A5">
      <w:pPr>
        <w:pStyle w:val="Default"/>
        <w:spacing w:after="240"/>
      </w:pPr>
      <w:r w:rsidRPr="00896750">
        <w:rPr>
          <w:u w:val="single"/>
        </w:rPr>
        <w:t>Non-molestation Order</w:t>
      </w:r>
      <w:r w:rsidRPr="00896750">
        <w:t xml:space="preserve">: This is a type of civil injunction used in domestic violence cases. It prevents the applicant and/or any relevant children from being molested by someone who has previously been violent towards them. Since July 2007, failing to obey the restrictions of these orders has been a criminal offence for which someone could be arrested. </w:t>
      </w:r>
    </w:p>
    <w:p w:rsidR="00C31231" w:rsidRPr="00896750" w:rsidRDefault="00C31231" w:rsidP="00F642A5">
      <w:pPr>
        <w:pStyle w:val="Default"/>
        <w:spacing w:after="240"/>
      </w:pPr>
      <w:r w:rsidRPr="00896750">
        <w:rPr>
          <w:u w:val="single"/>
        </w:rPr>
        <w:t>Nullity</w:t>
      </w:r>
      <w:r w:rsidRPr="00896750">
        <w:t xml:space="preserve">: This is where a marriage is ended by being declared not valid. This can either be because the marriage was void (not allowed by law) or because the marriage was voidable (the marriage was legal but there are circumstances that mean it can be treated as if it never took place). </w:t>
      </w:r>
    </w:p>
    <w:p w:rsidR="00C31231" w:rsidRPr="00896750" w:rsidRDefault="00C31231" w:rsidP="00243B46">
      <w:pPr>
        <w:pStyle w:val="Default"/>
        <w:spacing w:after="240"/>
      </w:pPr>
      <w:r w:rsidRPr="00896750">
        <w:rPr>
          <w:u w:val="single"/>
        </w:rPr>
        <w:t>Occupation Order</w:t>
      </w:r>
      <w:r w:rsidRPr="00896750">
        <w:t xml:space="preserve">: This is a type of civil injunction used in domestic violence cases. It restricts the right of a violent partner to enter or live in a shared home. </w:t>
      </w:r>
    </w:p>
    <w:p w:rsidR="00C31231" w:rsidRPr="00896750" w:rsidRDefault="00C31231" w:rsidP="00243B46">
      <w:pPr>
        <w:pStyle w:val="Default"/>
        <w:spacing w:after="240"/>
        <w:rPr>
          <w:color w:val="auto"/>
        </w:rPr>
      </w:pPr>
      <w:r w:rsidRPr="00896750">
        <w:rPr>
          <w:color w:val="auto"/>
          <w:u w:val="single"/>
        </w:rPr>
        <w:t>Order</w:t>
      </w:r>
      <w:r w:rsidRPr="00896750">
        <w:rPr>
          <w:color w:val="auto"/>
        </w:rPr>
        <w:t xml:space="preserve">: The document bearing the seal of the court recording its decision in a case. Some examples of orders are below: </w:t>
      </w:r>
    </w:p>
    <w:p w:rsidR="00C31231" w:rsidRPr="00896750" w:rsidRDefault="00C31231" w:rsidP="00F642A5">
      <w:pPr>
        <w:pStyle w:val="Default"/>
        <w:spacing w:after="240"/>
        <w:rPr>
          <w:color w:val="auto"/>
        </w:rPr>
      </w:pPr>
      <w:r w:rsidRPr="00896750">
        <w:rPr>
          <w:color w:val="auto"/>
          <w:u w:val="single"/>
        </w:rPr>
        <w:t>Care orders</w:t>
      </w:r>
      <w:r w:rsidRPr="00896750">
        <w:rPr>
          <w:color w:val="auto"/>
        </w:rPr>
        <w:t xml:space="preserve">: A care order brings the child into the care of the applicant local authority and cannot be made in favour of any other party. The care order gives the local authority parental responsibility for the child and gives the local authority the power to determine the extent to which the child’s parents and others with parental responsibility (who do not lose their parental responsibility on the making of the order) may meet their responsibility. The making of a care order, with respect to a child who is the subject of any section 8 order, discharges that order. </w:t>
      </w:r>
    </w:p>
    <w:p w:rsidR="00C31231" w:rsidRPr="00896750" w:rsidRDefault="00C31231" w:rsidP="00F642A5">
      <w:pPr>
        <w:pStyle w:val="Default"/>
        <w:spacing w:after="240"/>
        <w:rPr>
          <w:color w:val="auto"/>
        </w:rPr>
      </w:pPr>
      <w:r w:rsidRPr="00896750">
        <w:rPr>
          <w:color w:val="auto"/>
          <w:u w:val="single"/>
        </w:rPr>
        <w:t>Supervision orders</w:t>
      </w:r>
      <w:r w:rsidRPr="00896750">
        <w:rPr>
          <w:color w:val="auto"/>
        </w:rPr>
        <w:t xml:space="preserve">: A supervision order places the child under the supervision of the local authority or probation officer. While a supervision order is in force, it is the duty of the supervisor to advise, assist and befriend the child and take the necessary action to give effect to the order, including whether or not to apply for its variation or discharge </w:t>
      </w:r>
    </w:p>
    <w:p w:rsidR="00C31231" w:rsidRPr="00896750" w:rsidRDefault="00C31231" w:rsidP="00176579">
      <w:pPr>
        <w:pStyle w:val="Default"/>
        <w:spacing w:after="240"/>
        <w:rPr>
          <w:color w:val="auto"/>
        </w:rPr>
      </w:pPr>
      <w:r w:rsidRPr="00896750">
        <w:rPr>
          <w:color w:val="auto"/>
          <w:u w:val="single"/>
        </w:rPr>
        <w:t>Emergency Protection Orders</w:t>
      </w:r>
      <w:r w:rsidRPr="00896750">
        <w:rPr>
          <w:color w:val="auto"/>
        </w:rPr>
        <w:t xml:space="preserve">: An emergency protection order is used to secure the immediate safety of a child by removing the child to a place of safety, or by preventing the child's removal from a place of safety. Anyone, including a local authority, can apply for an emergency protection order if, for example, they believe that access to the child is being unreasonably refused. </w:t>
      </w:r>
    </w:p>
    <w:p w:rsidR="00C31231" w:rsidRPr="00896750" w:rsidRDefault="00C31231" w:rsidP="00F642A5">
      <w:pPr>
        <w:pStyle w:val="Default"/>
        <w:spacing w:after="240"/>
        <w:rPr>
          <w:color w:val="auto"/>
        </w:rPr>
      </w:pPr>
      <w:r w:rsidRPr="00896750">
        <w:rPr>
          <w:color w:val="auto"/>
          <w:u w:val="single"/>
        </w:rPr>
        <w:t>Petition (for divorce</w:t>
      </w:r>
      <w:r w:rsidRPr="00896750">
        <w:rPr>
          <w:color w:val="auto"/>
        </w:rPr>
        <w:t xml:space="preserve">): An application for a decree nisi or a judicial separation order. </w:t>
      </w:r>
    </w:p>
    <w:p w:rsidR="00C31231" w:rsidRPr="00896750" w:rsidRDefault="00C31231" w:rsidP="00F642A5">
      <w:pPr>
        <w:pStyle w:val="Default"/>
        <w:spacing w:after="240"/>
        <w:rPr>
          <w:color w:val="auto"/>
        </w:rPr>
      </w:pPr>
      <w:r w:rsidRPr="00896750">
        <w:rPr>
          <w:color w:val="auto"/>
          <w:u w:val="single"/>
        </w:rPr>
        <w:t>Private Law</w:t>
      </w:r>
      <w:r w:rsidRPr="00896750">
        <w:rPr>
          <w:color w:val="auto"/>
        </w:rPr>
        <w:t xml:space="preserve">: Refers to Children Act 1989 cases where two or more parties are trying to resolve a private dispute. This is commonly where parents have split-up and there is a disagreement about who their children should live with and who their children should have contact with, or otherwise spend time with and when. </w:t>
      </w:r>
    </w:p>
    <w:p w:rsidR="00C31231" w:rsidRPr="00896750" w:rsidRDefault="00C31231" w:rsidP="00F642A5">
      <w:pPr>
        <w:pStyle w:val="Default"/>
        <w:spacing w:after="240"/>
        <w:rPr>
          <w:color w:val="auto"/>
        </w:rPr>
      </w:pPr>
      <w:r w:rsidRPr="00896750">
        <w:rPr>
          <w:color w:val="auto"/>
          <w:u w:val="single"/>
        </w:rPr>
        <w:t>Public Law</w:t>
      </w:r>
      <w:r w:rsidRPr="00896750">
        <w:rPr>
          <w:color w:val="auto"/>
        </w:rPr>
        <w:t xml:space="preserve">: Refers to Children Act 1989 cases where there are child welfare issues and a local authority, or an authorised person, is stepping in to protect the child and ensure they get the care they need. </w:t>
      </w:r>
    </w:p>
    <w:sectPr w:rsidR="00C31231" w:rsidRPr="00896750" w:rsidSect="0089675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DF7" w:rsidRDefault="00222DF7">
      <w:r>
        <w:separator/>
      </w:r>
    </w:p>
  </w:endnote>
  <w:endnote w:type="continuationSeparator" w:id="0">
    <w:p w:rsidR="00222DF7" w:rsidRDefault="0022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F7" w:rsidRDefault="00231F20" w:rsidP="002278DB">
    <w:pPr>
      <w:pStyle w:val="Footer"/>
      <w:framePr w:wrap="around" w:vAnchor="text" w:hAnchor="margin" w:xAlign="center" w:y="1"/>
      <w:rPr>
        <w:rStyle w:val="PageNumber"/>
      </w:rPr>
    </w:pPr>
    <w:r>
      <w:rPr>
        <w:rStyle w:val="PageNumber"/>
      </w:rPr>
      <w:fldChar w:fldCharType="begin"/>
    </w:r>
    <w:r w:rsidR="00222DF7">
      <w:rPr>
        <w:rStyle w:val="PageNumber"/>
      </w:rPr>
      <w:instrText xml:space="preserve">PAGE  </w:instrText>
    </w:r>
    <w:r>
      <w:rPr>
        <w:rStyle w:val="PageNumber"/>
      </w:rPr>
      <w:fldChar w:fldCharType="end"/>
    </w:r>
  </w:p>
  <w:p w:rsidR="00222DF7" w:rsidRDefault="00222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F7" w:rsidRPr="004E45C6" w:rsidRDefault="00231F20" w:rsidP="002278DB">
    <w:pPr>
      <w:pStyle w:val="Footer"/>
      <w:framePr w:wrap="around" w:vAnchor="text" w:hAnchor="margin" w:xAlign="center" w:y="1"/>
      <w:rPr>
        <w:rStyle w:val="PageNumber"/>
        <w:sz w:val="20"/>
      </w:rPr>
    </w:pPr>
    <w:r w:rsidRPr="004E45C6">
      <w:rPr>
        <w:rStyle w:val="PageNumber"/>
        <w:sz w:val="20"/>
      </w:rPr>
      <w:fldChar w:fldCharType="begin"/>
    </w:r>
    <w:r w:rsidR="00222DF7" w:rsidRPr="004E45C6">
      <w:rPr>
        <w:rStyle w:val="PageNumber"/>
        <w:sz w:val="20"/>
      </w:rPr>
      <w:instrText xml:space="preserve">PAGE  </w:instrText>
    </w:r>
    <w:r w:rsidRPr="004E45C6">
      <w:rPr>
        <w:rStyle w:val="PageNumber"/>
        <w:sz w:val="20"/>
      </w:rPr>
      <w:fldChar w:fldCharType="separate"/>
    </w:r>
    <w:r w:rsidR="00355886">
      <w:rPr>
        <w:rStyle w:val="PageNumber"/>
        <w:noProof/>
        <w:sz w:val="20"/>
      </w:rPr>
      <w:t>21</w:t>
    </w:r>
    <w:r w:rsidRPr="004E45C6">
      <w:rPr>
        <w:rStyle w:val="PageNumber"/>
        <w:sz w:val="20"/>
      </w:rPr>
      <w:fldChar w:fldCharType="end"/>
    </w:r>
  </w:p>
  <w:p w:rsidR="00222DF7" w:rsidRPr="004E45C6" w:rsidRDefault="00222DF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DF7" w:rsidRDefault="00222DF7">
      <w:r>
        <w:separator/>
      </w:r>
    </w:p>
  </w:footnote>
  <w:footnote w:type="continuationSeparator" w:id="0">
    <w:p w:rsidR="00222DF7" w:rsidRDefault="00222DF7">
      <w:r>
        <w:continuationSeparator/>
      </w:r>
    </w:p>
  </w:footnote>
  <w:footnote w:id="1">
    <w:p w:rsidR="00222DF7" w:rsidRDefault="00222DF7" w:rsidP="00D071B6">
      <w:pPr>
        <w:pStyle w:val="FootnoteText"/>
      </w:pPr>
      <w:r>
        <w:rPr>
          <w:rStyle w:val="FootnoteReference"/>
        </w:rPr>
        <w:footnoteRef/>
      </w:r>
      <w:r>
        <w:t xml:space="preserve"> </w:t>
      </w:r>
      <w:hyperlink r:id="rId1" w:history="1">
        <w:r w:rsidRPr="004D3B78">
          <w:rPr>
            <w:rStyle w:val="Hyperlink"/>
          </w:rPr>
          <w:t>http://www.justice.gov.uk/courts/probate/gor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F7" w:rsidRPr="00C91707" w:rsidRDefault="00222DF7" w:rsidP="000369BA">
    <w:pP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E0B460"/>
    <w:lvl w:ilvl="0">
      <w:numFmt w:val="bullet"/>
      <w:lvlText w:val="*"/>
      <w:lvlJc w:val="left"/>
    </w:lvl>
  </w:abstractNum>
  <w:abstractNum w:abstractNumId="1" w15:restartNumberingAfterBreak="0">
    <w:nsid w:val="03FD31E7"/>
    <w:multiLevelType w:val="hybridMultilevel"/>
    <w:tmpl w:val="DD4E98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0900A7"/>
    <w:multiLevelType w:val="hybridMultilevel"/>
    <w:tmpl w:val="6E9E1F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E47711"/>
    <w:multiLevelType w:val="hybridMultilevel"/>
    <w:tmpl w:val="2054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3F61A0E"/>
    <w:multiLevelType w:val="hybridMultilevel"/>
    <w:tmpl w:val="FC805E24"/>
    <w:lvl w:ilvl="0" w:tplc="FB6ACDE2">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9A2C5D"/>
    <w:multiLevelType w:val="hybridMultilevel"/>
    <w:tmpl w:val="A0764C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7A313E8"/>
    <w:multiLevelType w:val="hybridMultilevel"/>
    <w:tmpl w:val="99CCA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B6522"/>
    <w:multiLevelType w:val="hybridMultilevel"/>
    <w:tmpl w:val="7CACF78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8"/>
  </w:num>
  <w:num w:numId="4">
    <w:abstractNumId w:val="6"/>
  </w:num>
  <w:num w:numId="5">
    <w:abstractNumId w:val="3"/>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64"/>
    <w:rsid w:val="000019EC"/>
    <w:rsid w:val="000367EE"/>
    <w:rsid w:val="000369BA"/>
    <w:rsid w:val="0004789B"/>
    <w:rsid w:val="00065A6E"/>
    <w:rsid w:val="00073D9E"/>
    <w:rsid w:val="00082E74"/>
    <w:rsid w:val="00096D02"/>
    <w:rsid w:val="000D427A"/>
    <w:rsid w:val="000E0C2E"/>
    <w:rsid w:val="000F36C2"/>
    <w:rsid w:val="001327C0"/>
    <w:rsid w:val="001373BD"/>
    <w:rsid w:val="001415CF"/>
    <w:rsid w:val="00153DAB"/>
    <w:rsid w:val="001605C5"/>
    <w:rsid w:val="00160761"/>
    <w:rsid w:val="0016169F"/>
    <w:rsid w:val="00176579"/>
    <w:rsid w:val="001845A0"/>
    <w:rsid w:val="00193764"/>
    <w:rsid w:val="001A5650"/>
    <w:rsid w:val="001D4BB8"/>
    <w:rsid w:val="001F2658"/>
    <w:rsid w:val="001F57BC"/>
    <w:rsid w:val="00202B12"/>
    <w:rsid w:val="00222DF7"/>
    <w:rsid w:val="00225AB9"/>
    <w:rsid w:val="002278DB"/>
    <w:rsid w:val="00231F20"/>
    <w:rsid w:val="00243B46"/>
    <w:rsid w:val="0028701B"/>
    <w:rsid w:val="00287D7A"/>
    <w:rsid w:val="002A6C1E"/>
    <w:rsid w:val="002D0233"/>
    <w:rsid w:val="00321001"/>
    <w:rsid w:val="003306C6"/>
    <w:rsid w:val="00355886"/>
    <w:rsid w:val="00356433"/>
    <w:rsid w:val="00357794"/>
    <w:rsid w:val="00361382"/>
    <w:rsid w:val="003617F7"/>
    <w:rsid w:val="00371422"/>
    <w:rsid w:val="00390412"/>
    <w:rsid w:val="003A255B"/>
    <w:rsid w:val="003B4CC6"/>
    <w:rsid w:val="003B60F9"/>
    <w:rsid w:val="003C6E98"/>
    <w:rsid w:val="003C74C3"/>
    <w:rsid w:val="003F320C"/>
    <w:rsid w:val="00401DC5"/>
    <w:rsid w:val="00405550"/>
    <w:rsid w:val="00412D6F"/>
    <w:rsid w:val="00435009"/>
    <w:rsid w:val="00435DB8"/>
    <w:rsid w:val="00442447"/>
    <w:rsid w:val="004545AB"/>
    <w:rsid w:val="00470DAE"/>
    <w:rsid w:val="004715A7"/>
    <w:rsid w:val="0049534C"/>
    <w:rsid w:val="004A17DF"/>
    <w:rsid w:val="004A71B7"/>
    <w:rsid w:val="004E45C6"/>
    <w:rsid w:val="004F681E"/>
    <w:rsid w:val="00507796"/>
    <w:rsid w:val="005122F1"/>
    <w:rsid w:val="00512746"/>
    <w:rsid w:val="005171B7"/>
    <w:rsid w:val="00540462"/>
    <w:rsid w:val="00541420"/>
    <w:rsid w:val="0055017F"/>
    <w:rsid w:val="00580D54"/>
    <w:rsid w:val="00595F6B"/>
    <w:rsid w:val="005A4CAD"/>
    <w:rsid w:val="005B0BAB"/>
    <w:rsid w:val="005E0A2D"/>
    <w:rsid w:val="00600B3A"/>
    <w:rsid w:val="00607F41"/>
    <w:rsid w:val="00614AA4"/>
    <w:rsid w:val="0061629F"/>
    <w:rsid w:val="00653A09"/>
    <w:rsid w:val="006808BF"/>
    <w:rsid w:val="0068721E"/>
    <w:rsid w:val="00696037"/>
    <w:rsid w:val="006A1ECA"/>
    <w:rsid w:val="006B0858"/>
    <w:rsid w:val="006C5CDC"/>
    <w:rsid w:val="0072475C"/>
    <w:rsid w:val="00724B81"/>
    <w:rsid w:val="007304E3"/>
    <w:rsid w:val="00745281"/>
    <w:rsid w:val="007471D3"/>
    <w:rsid w:val="007601A6"/>
    <w:rsid w:val="00760201"/>
    <w:rsid w:val="00773B77"/>
    <w:rsid w:val="0077488E"/>
    <w:rsid w:val="007919AA"/>
    <w:rsid w:val="00794767"/>
    <w:rsid w:val="007B66A3"/>
    <w:rsid w:val="00802A19"/>
    <w:rsid w:val="008044A0"/>
    <w:rsid w:val="00804A15"/>
    <w:rsid w:val="0085768F"/>
    <w:rsid w:val="0087208C"/>
    <w:rsid w:val="00896750"/>
    <w:rsid w:val="008B6B56"/>
    <w:rsid w:val="008B7557"/>
    <w:rsid w:val="008C0BDA"/>
    <w:rsid w:val="008C2EB0"/>
    <w:rsid w:val="008C6C46"/>
    <w:rsid w:val="008D1BC1"/>
    <w:rsid w:val="008E5069"/>
    <w:rsid w:val="008E6F0E"/>
    <w:rsid w:val="008F3021"/>
    <w:rsid w:val="008F64BD"/>
    <w:rsid w:val="009021DC"/>
    <w:rsid w:val="00936B48"/>
    <w:rsid w:val="00952FFF"/>
    <w:rsid w:val="00960A1E"/>
    <w:rsid w:val="009A5FA9"/>
    <w:rsid w:val="009B505B"/>
    <w:rsid w:val="009E1342"/>
    <w:rsid w:val="009F74C0"/>
    <w:rsid w:val="00A13866"/>
    <w:rsid w:val="00A30412"/>
    <w:rsid w:val="00A5558E"/>
    <w:rsid w:val="00A55B4D"/>
    <w:rsid w:val="00A85B10"/>
    <w:rsid w:val="00AB16C9"/>
    <w:rsid w:val="00AC19B2"/>
    <w:rsid w:val="00B07308"/>
    <w:rsid w:val="00B07EFF"/>
    <w:rsid w:val="00B22BFE"/>
    <w:rsid w:val="00B241F2"/>
    <w:rsid w:val="00B51223"/>
    <w:rsid w:val="00B673B7"/>
    <w:rsid w:val="00B81434"/>
    <w:rsid w:val="00B94763"/>
    <w:rsid w:val="00BB6599"/>
    <w:rsid w:val="00C1165A"/>
    <w:rsid w:val="00C12D22"/>
    <w:rsid w:val="00C16D39"/>
    <w:rsid w:val="00C17174"/>
    <w:rsid w:val="00C1786F"/>
    <w:rsid w:val="00C31231"/>
    <w:rsid w:val="00C40895"/>
    <w:rsid w:val="00C56A0F"/>
    <w:rsid w:val="00C6603C"/>
    <w:rsid w:val="00C80276"/>
    <w:rsid w:val="00C8179C"/>
    <w:rsid w:val="00C82864"/>
    <w:rsid w:val="00C91707"/>
    <w:rsid w:val="00CA1A8A"/>
    <w:rsid w:val="00CC2F4C"/>
    <w:rsid w:val="00CD7FBD"/>
    <w:rsid w:val="00CE0A99"/>
    <w:rsid w:val="00CF7FC8"/>
    <w:rsid w:val="00D071B6"/>
    <w:rsid w:val="00D23636"/>
    <w:rsid w:val="00D30B8C"/>
    <w:rsid w:val="00D35C5F"/>
    <w:rsid w:val="00D51A8E"/>
    <w:rsid w:val="00D53FF4"/>
    <w:rsid w:val="00D54264"/>
    <w:rsid w:val="00D54C32"/>
    <w:rsid w:val="00D81B76"/>
    <w:rsid w:val="00D91861"/>
    <w:rsid w:val="00DA24DE"/>
    <w:rsid w:val="00E15ABD"/>
    <w:rsid w:val="00E25EB5"/>
    <w:rsid w:val="00E3778E"/>
    <w:rsid w:val="00E37912"/>
    <w:rsid w:val="00E43BC5"/>
    <w:rsid w:val="00E45219"/>
    <w:rsid w:val="00E471F3"/>
    <w:rsid w:val="00ED46C1"/>
    <w:rsid w:val="00ED73AD"/>
    <w:rsid w:val="00EE286C"/>
    <w:rsid w:val="00EE65AE"/>
    <w:rsid w:val="00F030CB"/>
    <w:rsid w:val="00F1755B"/>
    <w:rsid w:val="00F642A5"/>
    <w:rsid w:val="00F92E35"/>
    <w:rsid w:val="00FA704F"/>
    <w:rsid w:val="00FB0A74"/>
    <w:rsid w:val="00FE75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shapelayout>
  </w:shapeDefaults>
  <w:decimalSymbol w:val="."/>
  <w:listSeparator w:val=","/>
  <w15:docId w15:val="{5A43802C-2EBB-42C8-9268-4633D305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4"/>
    <w:pPr>
      <w:spacing w:after="240"/>
    </w:pPr>
    <w:rPr>
      <w:rFonts w:ascii="Arial" w:eastAsia="Times New Roman" w:hAnsi="Arial"/>
      <w:sz w:val="24"/>
      <w:szCs w:val="20"/>
    </w:rPr>
  </w:style>
  <w:style w:type="paragraph" w:styleId="Heading1">
    <w:name w:val="heading 1"/>
    <w:basedOn w:val="Normal"/>
    <w:next w:val="Normal"/>
    <w:link w:val="Heading1Char"/>
    <w:uiPriority w:val="99"/>
    <w:qFormat/>
    <w:rsid w:val="00C82864"/>
    <w:pPr>
      <w:keepNext/>
      <w:spacing w:after="600"/>
      <w:outlineLvl w:val="0"/>
    </w:pPr>
    <w:rPr>
      <w:sz w:val="34"/>
    </w:rPr>
  </w:style>
  <w:style w:type="paragraph" w:styleId="Heading2">
    <w:name w:val="heading 2"/>
    <w:basedOn w:val="Normal"/>
    <w:next w:val="Normal"/>
    <w:link w:val="Heading2Char"/>
    <w:uiPriority w:val="99"/>
    <w:qFormat/>
    <w:locked/>
    <w:rsid w:val="00653A0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864"/>
    <w:rPr>
      <w:rFonts w:ascii="Arial" w:hAnsi="Arial" w:cs="Times New Roman"/>
      <w:sz w:val="34"/>
      <w:lang w:val="en-GB" w:eastAsia="en-GB" w:bidi="ar-SA"/>
    </w:rPr>
  </w:style>
  <w:style w:type="character" w:customStyle="1" w:styleId="Heading2Char">
    <w:name w:val="Heading 2 Char"/>
    <w:basedOn w:val="DefaultParagraphFont"/>
    <w:link w:val="Heading2"/>
    <w:uiPriority w:val="99"/>
    <w:semiHidden/>
    <w:locked/>
    <w:rsid w:val="00653A09"/>
    <w:rPr>
      <w:rFonts w:ascii="Cambria" w:hAnsi="Cambria" w:cs="Times New Roman"/>
      <w:b/>
      <w:bCs/>
      <w:i/>
      <w:iCs/>
      <w:sz w:val="28"/>
      <w:szCs w:val="28"/>
    </w:rPr>
  </w:style>
  <w:style w:type="paragraph" w:customStyle="1" w:styleId="Sub-heading">
    <w:name w:val="Sub-heading"/>
    <w:next w:val="Normal"/>
    <w:link w:val="Sub-headingChar"/>
    <w:uiPriority w:val="99"/>
    <w:rsid w:val="00C82864"/>
    <w:pPr>
      <w:keepNext/>
      <w:spacing w:before="120" w:after="120"/>
    </w:pPr>
    <w:rPr>
      <w:rFonts w:ascii="Arial Bold" w:eastAsia="Times New Roman" w:hAnsi="Arial Bold"/>
      <w:b/>
      <w:sz w:val="24"/>
      <w:szCs w:val="20"/>
      <w:lang w:eastAsia="en-US"/>
    </w:rPr>
  </w:style>
  <w:style w:type="character" w:customStyle="1" w:styleId="Sub-headingChar">
    <w:name w:val="Sub-heading Char"/>
    <w:basedOn w:val="DefaultParagraphFont"/>
    <w:link w:val="Sub-heading"/>
    <w:uiPriority w:val="99"/>
    <w:locked/>
    <w:rsid w:val="00C82864"/>
    <w:rPr>
      <w:rFonts w:ascii="Arial Bold" w:hAnsi="Arial Bold" w:cs="Times New Roman"/>
      <w:b/>
      <w:sz w:val="24"/>
      <w:lang w:val="en-GB" w:eastAsia="en-US" w:bidi="ar-SA"/>
    </w:rPr>
  </w:style>
  <w:style w:type="character" w:styleId="Hyperlink">
    <w:name w:val="Hyperlink"/>
    <w:basedOn w:val="DefaultParagraphFont"/>
    <w:uiPriority w:val="99"/>
    <w:rsid w:val="00C82864"/>
    <w:rPr>
      <w:rFonts w:cs="Times New Roman"/>
      <w:color w:val="0000FF"/>
      <w:u w:val="single"/>
    </w:rPr>
  </w:style>
  <w:style w:type="paragraph" w:styleId="BalloonText">
    <w:name w:val="Balloon Text"/>
    <w:basedOn w:val="Normal"/>
    <w:link w:val="BalloonTextChar"/>
    <w:uiPriority w:val="99"/>
    <w:semiHidden/>
    <w:rsid w:val="00CE0A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0A99"/>
    <w:rPr>
      <w:rFonts w:ascii="Tahoma" w:hAnsi="Tahoma" w:cs="Tahoma"/>
      <w:sz w:val="16"/>
      <w:szCs w:val="16"/>
      <w:lang w:eastAsia="en-GB"/>
    </w:rPr>
  </w:style>
  <w:style w:type="character" w:styleId="CommentReference">
    <w:name w:val="annotation reference"/>
    <w:basedOn w:val="DefaultParagraphFont"/>
    <w:uiPriority w:val="99"/>
    <w:semiHidden/>
    <w:rsid w:val="008C0BDA"/>
    <w:rPr>
      <w:rFonts w:cs="Times New Roman"/>
      <w:sz w:val="16"/>
      <w:szCs w:val="16"/>
    </w:rPr>
  </w:style>
  <w:style w:type="paragraph" w:styleId="CommentText">
    <w:name w:val="annotation text"/>
    <w:basedOn w:val="Normal"/>
    <w:link w:val="CommentTextChar"/>
    <w:uiPriority w:val="99"/>
    <w:semiHidden/>
    <w:rsid w:val="008C0BDA"/>
    <w:rPr>
      <w:sz w:val="20"/>
    </w:rPr>
  </w:style>
  <w:style w:type="character" w:customStyle="1" w:styleId="CommentTextChar">
    <w:name w:val="Comment Text Char"/>
    <w:basedOn w:val="DefaultParagraphFont"/>
    <w:link w:val="CommentText"/>
    <w:uiPriority w:val="99"/>
    <w:semiHidden/>
    <w:locked/>
    <w:rsid w:val="008C0BDA"/>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8C0BDA"/>
    <w:rPr>
      <w:b/>
      <w:bCs/>
    </w:rPr>
  </w:style>
  <w:style w:type="character" w:customStyle="1" w:styleId="CommentSubjectChar">
    <w:name w:val="Comment Subject Char"/>
    <w:basedOn w:val="CommentTextChar"/>
    <w:link w:val="CommentSubject"/>
    <w:uiPriority w:val="99"/>
    <w:semiHidden/>
    <w:locked/>
    <w:rsid w:val="008C0BDA"/>
    <w:rPr>
      <w:rFonts w:ascii="Arial" w:hAnsi="Arial" w:cs="Times New Roman"/>
      <w:b/>
      <w:bCs/>
      <w:sz w:val="20"/>
      <w:szCs w:val="20"/>
      <w:lang w:eastAsia="en-GB"/>
    </w:rPr>
  </w:style>
  <w:style w:type="paragraph" w:customStyle="1" w:styleId="Default">
    <w:name w:val="Default"/>
    <w:uiPriority w:val="99"/>
    <w:rsid w:val="00F642A5"/>
    <w:pPr>
      <w:autoSpaceDE w:val="0"/>
      <w:autoSpaceDN w:val="0"/>
      <w:adjustRightInd w:val="0"/>
    </w:pPr>
    <w:rPr>
      <w:rFonts w:ascii="Arial" w:hAnsi="Arial" w:cs="Arial"/>
      <w:color w:val="000000"/>
      <w:sz w:val="24"/>
      <w:szCs w:val="24"/>
      <w:lang w:eastAsia="en-US"/>
    </w:rPr>
  </w:style>
  <w:style w:type="paragraph" w:styleId="TOC1">
    <w:name w:val="toc 1"/>
    <w:basedOn w:val="Normal"/>
    <w:uiPriority w:val="99"/>
    <w:rsid w:val="005171B7"/>
    <w:pPr>
      <w:tabs>
        <w:tab w:val="right" w:pos="7655"/>
      </w:tabs>
    </w:pPr>
  </w:style>
  <w:style w:type="paragraph" w:styleId="ListParagraph">
    <w:name w:val="List Paragraph"/>
    <w:basedOn w:val="Normal"/>
    <w:uiPriority w:val="99"/>
    <w:qFormat/>
    <w:rsid w:val="00BB6599"/>
    <w:pPr>
      <w:ind w:left="720"/>
      <w:contextualSpacing/>
    </w:pPr>
  </w:style>
  <w:style w:type="paragraph" w:customStyle="1" w:styleId="Covertitle">
    <w:name w:val="Cover title"/>
    <w:uiPriority w:val="99"/>
    <w:rsid w:val="00B07EFF"/>
    <w:rPr>
      <w:rFonts w:ascii="Arial Bold" w:hAnsi="Arial Bold"/>
      <w:b/>
      <w:sz w:val="56"/>
      <w:szCs w:val="20"/>
    </w:rPr>
  </w:style>
  <w:style w:type="paragraph" w:styleId="Footer">
    <w:name w:val="footer"/>
    <w:basedOn w:val="Normal"/>
    <w:link w:val="FooterChar"/>
    <w:uiPriority w:val="99"/>
    <w:rsid w:val="00B07EFF"/>
    <w:pPr>
      <w:spacing w:after="0"/>
      <w:jc w:val="center"/>
    </w:pPr>
    <w:rPr>
      <w:rFonts w:eastAsia="Calibri"/>
      <w:sz w:val="18"/>
    </w:rPr>
  </w:style>
  <w:style w:type="character" w:customStyle="1" w:styleId="FooterChar">
    <w:name w:val="Footer Char"/>
    <w:basedOn w:val="DefaultParagraphFont"/>
    <w:link w:val="Footer"/>
    <w:uiPriority w:val="99"/>
    <w:semiHidden/>
    <w:rsid w:val="00A55115"/>
    <w:rPr>
      <w:rFonts w:ascii="Arial" w:eastAsia="Times New Roman" w:hAnsi="Arial"/>
      <w:sz w:val="24"/>
      <w:szCs w:val="20"/>
    </w:rPr>
  </w:style>
  <w:style w:type="character" w:styleId="PageNumber">
    <w:name w:val="page number"/>
    <w:basedOn w:val="DefaultParagraphFont"/>
    <w:uiPriority w:val="99"/>
    <w:rsid w:val="00B07EFF"/>
    <w:rPr>
      <w:rFonts w:cs="Times New Roman"/>
    </w:rPr>
  </w:style>
  <w:style w:type="paragraph" w:styleId="Header">
    <w:name w:val="header"/>
    <w:basedOn w:val="Normal"/>
    <w:link w:val="HeaderChar"/>
    <w:uiPriority w:val="99"/>
    <w:rsid w:val="00B07EFF"/>
    <w:pPr>
      <w:tabs>
        <w:tab w:val="center" w:pos="4153"/>
        <w:tab w:val="right" w:pos="8306"/>
      </w:tabs>
    </w:pPr>
  </w:style>
  <w:style w:type="character" w:customStyle="1" w:styleId="HeaderChar">
    <w:name w:val="Header Char"/>
    <w:basedOn w:val="DefaultParagraphFont"/>
    <w:link w:val="Header"/>
    <w:uiPriority w:val="99"/>
    <w:semiHidden/>
    <w:rsid w:val="00A55115"/>
    <w:rPr>
      <w:rFonts w:ascii="Arial" w:eastAsia="Times New Roman" w:hAnsi="Arial"/>
      <w:sz w:val="24"/>
      <w:szCs w:val="20"/>
    </w:rPr>
  </w:style>
  <w:style w:type="character" w:styleId="FollowedHyperlink">
    <w:name w:val="FollowedHyperlink"/>
    <w:basedOn w:val="DefaultParagraphFont"/>
    <w:uiPriority w:val="99"/>
    <w:semiHidden/>
    <w:unhideWhenUsed/>
    <w:rsid w:val="00D35C5F"/>
    <w:rPr>
      <w:color w:val="800080" w:themeColor="followedHyperlink"/>
      <w:u w:val="single"/>
    </w:rPr>
  </w:style>
  <w:style w:type="paragraph" w:styleId="FootnoteText">
    <w:name w:val="footnote text"/>
    <w:basedOn w:val="Normal"/>
    <w:link w:val="FootnoteTextChar"/>
    <w:uiPriority w:val="99"/>
    <w:semiHidden/>
    <w:rsid w:val="00D071B6"/>
    <w:rPr>
      <w:sz w:val="20"/>
    </w:rPr>
  </w:style>
  <w:style w:type="character" w:customStyle="1" w:styleId="FootnoteTextChar">
    <w:name w:val="Footnote Text Char"/>
    <w:basedOn w:val="DefaultParagraphFont"/>
    <w:link w:val="FootnoteText"/>
    <w:uiPriority w:val="99"/>
    <w:semiHidden/>
    <w:rsid w:val="00D071B6"/>
    <w:rPr>
      <w:rFonts w:ascii="Arial" w:eastAsia="Times New Roman" w:hAnsi="Arial"/>
      <w:sz w:val="20"/>
      <w:szCs w:val="20"/>
    </w:rPr>
  </w:style>
  <w:style w:type="character" w:styleId="FootnoteReference">
    <w:name w:val="footnote reference"/>
    <w:basedOn w:val="DefaultParagraphFont"/>
    <w:uiPriority w:val="99"/>
    <w:semiHidden/>
    <w:rsid w:val="00D071B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09950">
      <w:marLeft w:val="0"/>
      <w:marRight w:val="0"/>
      <w:marTop w:val="0"/>
      <w:marBottom w:val="0"/>
      <w:divBdr>
        <w:top w:val="none" w:sz="0" w:space="0" w:color="auto"/>
        <w:left w:val="none" w:sz="0" w:space="0" w:color="auto"/>
        <w:bottom w:val="none" w:sz="0" w:space="0" w:color="auto"/>
        <w:right w:val="none" w:sz="0" w:space="0" w:color="auto"/>
      </w:divBdr>
      <w:divsChild>
        <w:div w:id="1221209954">
          <w:marLeft w:val="0"/>
          <w:marRight w:val="0"/>
          <w:marTop w:val="0"/>
          <w:marBottom w:val="0"/>
          <w:divBdr>
            <w:top w:val="none" w:sz="0" w:space="0" w:color="auto"/>
            <w:left w:val="none" w:sz="0" w:space="0" w:color="auto"/>
            <w:bottom w:val="none" w:sz="0" w:space="0" w:color="auto"/>
            <w:right w:val="none" w:sz="0" w:space="0" w:color="auto"/>
          </w:divBdr>
          <w:divsChild>
            <w:div w:id="1221209951">
              <w:marLeft w:val="0"/>
              <w:marRight w:val="0"/>
              <w:marTop w:val="502"/>
              <w:marBottom w:val="0"/>
              <w:divBdr>
                <w:top w:val="single" w:sz="36" w:space="0" w:color="006599"/>
                <w:left w:val="single" w:sz="36" w:space="0" w:color="006599"/>
                <w:bottom w:val="single" w:sz="36" w:space="0" w:color="006599"/>
                <w:right w:val="single" w:sz="36" w:space="0" w:color="006599"/>
              </w:divBdr>
              <w:divsChild>
                <w:div w:id="1221209959">
                  <w:marLeft w:val="0"/>
                  <w:marRight w:val="0"/>
                  <w:marTop w:val="0"/>
                  <w:marBottom w:val="0"/>
                  <w:divBdr>
                    <w:top w:val="none" w:sz="0" w:space="0" w:color="auto"/>
                    <w:left w:val="none" w:sz="0" w:space="0" w:color="auto"/>
                    <w:bottom w:val="none" w:sz="0" w:space="0" w:color="auto"/>
                    <w:right w:val="none" w:sz="0" w:space="0" w:color="auto"/>
                  </w:divBdr>
                </w:div>
                <w:div w:id="1221209967">
                  <w:marLeft w:val="0"/>
                  <w:marRight w:val="0"/>
                  <w:marTop w:val="0"/>
                  <w:marBottom w:val="0"/>
                  <w:divBdr>
                    <w:top w:val="none" w:sz="0" w:space="0" w:color="auto"/>
                    <w:left w:val="none" w:sz="0" w:space="0" w:color="auto"/>
                    <w:bottom w:val="none" w:sz="0" w:space="0" w:color="auto"/>
                    <w:right w:val="none" w:sz="0" w:space="0" w:color="auto"/>
                  </w:divBdr>
                </w:div>
                <w:div w:id="1221209969">
                  <w:marLeft w:val="0"/>
                  <w:marRight w:val="0"/>
                  <w:marTop w:val="0"/>
                  <w:marBottom w:val="0"/>
                  <w:divBdr>
                    <w:top w:val="none" w:sz="0" w:space="0" w:color="auto"/>
                    <w:left w:val="none" w:sz="0" w:space="0" w:color="auto"/>
                    <w:bottom w:val="none" w:sz="0" w:space="0" w:color="auto"/>
                    <w:right w:val="none" w:sz="0" w:space="0" w:color="auto"/>
                  </w:divBdr>
                </w:div>
              </w:divsChild>
            </w:div>
            <w:div w:id="1221209953">
              <w:marLeft w:val="0"/>
              <w:marRight w:val="0"/>
              <w:marTop w:val="502"/>
              <w:marBottom w:val="0"/>
              <w:divBdr>
                <w:top w:val="single" w:sz="36" w:space="0" w:color="006599"/>
                <w:left w:val="single" w:sz="36" w:space="0" w:color="006599"/>
                <w:bottom w:val="single" w:sz="36" w:space="0" w:color="006599"/>
                <w:right w:val="single" w:sz="36" w:space="0" w:color="006599"/>
              </w:divBdr>
              <w:divsChild>
                <w:div w:id="1221209956">
                  <w:marLeft w:val="0"/>
                  <w:marRight w:val="0"/>
                  <w:marTop w:val="0"/>
                  <w:marBottom w:val="0"/>
                  <w:divBdr>
                    <w:top w:val="none" w:sz="0" w:space="0" w:color="auto"/>
                    <w:left w:val="none" w:sz="0" w:space="0" w:color="auto"/>
                    <w:bottom w:val="none" w:sz="0" w:space="0" w:color="auto"/>
                    <w:right w:val="none" w:sz="0" w:space="0" w:color="auto"/>
                  </w:divBdr>
                </w:div>
                <w:div w:id="1221209963">
                  <w:marLeft w:val="0"/>
                  <w:marRight w:val="0"/>
                  <w:marTop w:val="0"/>
                  <w:marBottom w:val="0"/>
                  <w:divBdr>
                    <w:top w:val="none" w:sz="0" w:space="0" w:color="auto"/>
                    <w:left w:val="none" w:sz="0" w:space="0" w:color="auto"/>
                    <w:bottom w:val="none" w:sz="0" w:space="0" w:color="auto"/>
                    <w:right w:val="none" w:sz="0" w:space="0" w:color="auto"/>
                  </w:divBdr>
                </w:div>
                <w:div w:id="1221209965">
                  <w:marLeft w:val="0"/>
                  <w:marRight w:val="0"/>
                  <w:marTop w:val="0"/>
                  <w:marBottom w:val="0"/>
                  <w:divBdr>
                    <w:top w:val="none" w:sz="0" w:space="0" w:color="auto"/>
                    <w:left w:val="none" w:sz="0" w:space="0" w:color="auto"/>
                    <w:bottom w:val="none" w:sz="0" w:space="0" w:color="auto"/>
                    <w:right w:val="none" w:sz="0" w:space="0" w:color="auto"/>
                  </w:divBdr>
                </w:div>
              </w:divsChild>
            </w:div>
            <w:div w:id="1221209955">
              <w:marLeft w:val="0"/>
              <w:marRight w:val="0"/>
              <w:marTop w:val="502"/>
              <w:marBottom w:val="0"/>
              <w:divBdr>
                <w:top w:val="single" w:sz="36" w:space="0" w:color="006599"/>
                <w:left w:val="single" w:sz="36" w:space="0" w:color="006599"/>
                <w:bottom w:val="single" w:sz="36" w:space="0" w:color="006599"/>
                <w:right w:val="single" w:sz="36" w:space="0" w:color="006599"/>
              </w:divBdr>
              <w:divsChild>
                <w:div w:id="1221209949">
                  <w:marLeft w:val="0"/>
                  <w:marRight w:val="0"/>
                  <w:marTop w:val="0"/>
                  <w:marBottom w:val="0"/>
                  <w:divBdr>
                    <w:top w:val="none" w:sz="0" w:space="0" w:color="auto"/>
                    <w:left w:val="none" w:sz="0" w:space="0" w:color="auto"/>
                    <w:bottom w:val="none" w:sz="0" w:space="0" w:color="auto"/>
                    <w:right w:val="none" w:sz="0" w:space="0" w:color="auto"/>
                  </w:divBdr>
                </w:div>
                <w:div w:id="1221209952">
                  <w:marLeft w:val="0"/>
                  <w:marRight w:val="0"/>
                  <w:marTop w:val="0"/>
                  <w:marBottom w:val="0"/>
                  <w:divBdr>
                    <w:top w:val="none" w:sz="0" w:space="0" w:color="auto"/>
                    <w:left w:val="none" w:sz="0" w:space="0" w:color="auto"/>
                    <w:bottom w:val="none" w:sz="0" w:space="0" w:color="auto"/>
                    <w:right w:val="none" w:sz="0" w:space="0" w:color="auto"/>
                  </w:divBdr>
                </w:div>
                <w:div w:id="1221209966">
                  <w:marLeft w:val="0"/>
                  <w:marRight w:val="0"/>
                  <w:marTop w:val="0"/>
                  <w:marBottom w:val="0"/>
                  <w:divBdr>
                    <w:top w:val="none" w:sz="0" w:space="0" w:color="auto"/>
                    <w:left w:val="none" w:sz="0" w:space="0" w:color="auto"/>
                    <w:bottom w:val="none" w:sz="0" w:space="0" w:color="auto"/>
                    <w:right w:val="none" w:sz="0" w:space="0" w:color="auto"/>
                  </w:divBdr>
                </w:div>
              </w:divsChild>
            </w:div>
            <w:div w:id="1221209958">
              <w:marLeft w:val="0"/>
              <w:marRight w:val="0"/>
              <w:marTop w:val="502"/>
              <w:marBottom w:val="0"/>
              <w:divBdr>
                <w:top w:val="single" w:sz="36" w:space="0" w:color="006599"/>
                <w:left w:val="single" w:sz="36" w:space="0" w:color="006599"/>
                <w:bottom w:val="single" w:sz="36" w:space="0" w:color="006599"/>
                <w:right w:val="single" w:sz="36" w:space="0" w:color="006599"/>
              </w:divBdr>
              <w:divsChild>
                <w:div w:id="1221209957">
                  <w:marLeft w:val="0"/>
                  <w:marRight w:val="0"/>
                  <w:marTop w:val="0"/>
                  <w:marBottom w:val="0"/>
                  <w:divBdr>
                    <w:top w:val="none" w:sz="0" w:space="0" w:color="auto"/>
                    <w:left w:val="none" w:sz="0" w:space="0" w:color="auto"/>
                    <w:bottom w:val="none" w:sz="0" w:space="0" w:color="auto"/>
                    <w:right w:val="none" w:sz="0" w:space="0" w:color="auto"/>
                  </w:divBdr>
                </w:div>
                <w:div w:id="1221209962">
                  <w:marLeft w:val="0"/>
                  <w:marRight w:val="0"/>
                  <w:marTop w:val="0"/>
                  <w:marBottom w:val="0"/>
                  <w:divBdr>
                    <w:top w:val="none" w:sz="0" w:space="0" w:color="auto"/>
                    <w:left w:val="none" w:sz="0" w:space="0" w:color="auto"/>
                    <w:bottom w:val="none" w:sz="0" w:space="0" w:color="auto"/>
                    <w:right w:val="none" w:sz="0" w:space="0" w:color="auto"/>
                  </w:divBdr>
                </w:div>
                <w:div w:id="1221209968">
                  <w:marLeft w:val="0"/>
                  <w:marRight w:val="0"/>
                  <w:marTop w:val="0"/>
                  <w:marBottom w:val="0"/>
                  <w:divBdr>
                    <w:top w:val="none" w:sz="0" w:space="0" w:color="auto"/>
                    <w:left w:val="none" w:sz="0" w:space="0" w:color="auto"/>
                    <w:bottom w:val="none" w:sz="0" w:space="0" w:color="auto"/>
                    <w:right w:val="none" w:sz="0" w:space="0" w:color="auto"/>
                  </w:divBdr>
                </w:div>
              </w:divsChild>
            </w:div>
            <w:div w:id="1221209964">
              <w:marLeft w:val="0"/>
              <w:marRight w:val="0"/>
              <w:marTop w:val="502"/>
              <w:marBottom w:val="0"/>
              <w:divBdr>
                <w:top w:val="single" w:sz="36" w:space="0" w:color="006599"/>
                <w:left w:val="single" w:sz="36" w:space="0" w:color="006599"/>
                <w:bottom w:val="single" w:sz="36" w:space="0" w:color="006599"/>
                <w:right w:val="single" w:sz="36" w:space="0" w:color="006599"/>
              </w:divBdr>
              <w:divsChild>
                <w:div w:id="1221209948">
                  <w:marLeft w:val="0"/>
                  <w:marRight w:val="0"/>
                  <w:marTop w:val="0"/>
                  <w:marBottom w:val="0"/>
                  <w:divBdr>
                    <w:top w:val="none" w:sz="0" w:space="0" w:color="auto"/>
                    <w:left w:val="none" w:sz="0" w:space="0" w:color="auto"/>
                    <w:bottom w:val="none" w:sz="0" w:space="0" w:color="auto"/>
                    <w:right w:val="none" w:sz="0" w:space="0" w:color="auto"/>
                  </w:divBdr>
                </w:div>
                <w:div w:id="1221209961">
                  <w:marLeft w:val="0"/>
                  <w:marRight w:val="0"/>
                  <w:marTop w:val="0"/>
                  <w:marBottom w:val="0"/>
                  <w:divBdr>
                    <w:top w:val="none" w:sz="0" w:space="0" w:color="auto"/>
                    <w:left w:val="none" w:sz="0" w:space="0" w:color="auto"/>
                    <w:bottom w:val="none" w:sz="0" w:space="0" w:color="auto"/>
                    <w:right w:val="none" w:sz="0" w:space="0" w:color="auto"/>
                  </w:divBdr>
                </w:div>
                <w:div w:id="12212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9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collections/legal-aid-statistics" TargetMode="External"/><Relationship Id="rId18" Type="http://schemas.openxmlformats.org/officeDocument/2006/relationships/image" Target="media/image4.emf"/><Relationship Id="rId26" Type="http://schemas.openxmlformats.org/officeDocument/2006/relationships/hyperlink" Target="http://www.wales.gov.uk" TargetMode="External"/><Relationship Id="rId3" Type="http://schemas.openxmlformats.org/officeDocument/2006/relationships/settings" Target="settings.xml"/><Relationship Id="rId21" Type="http://schemas.openxmlformats.org/officeDocument/2006/relationships/hyperlink" Target="https://www.gov.uk/government/publications/ministry-of-justice-statistics-policy-and-procedures" TargetMode="External"/><Relationship Id="rId7" Type="http://schemas.openxmlformats.org/officeDocument/2006/relationships/image" Target="media/image1.png"/><Relationship Id="rId12" Type="http://schemas.openxmlformats.org/officeDocument/2006/relationships/hyperlink" Target="http://www.legislation.gov.uk/ukpga/2014/6/contents/enacted" TargetMode="External"/><Relationship Id="rId17" Type="http://schemas.openxmlformats.org/officeDocument/2006/relationships/hyperlink" Target="http://www.ons.gov.uk/ons/rel/vsob1/adoptions-in-england-and-wales/index.html" TargetMode="External"/><Relationship Id="rId25" Type="http://schemas.openxmlformats.org/officeDocument/2006/relationships/hyperlink" Target="http://www.attorneygeneral.gov.uk"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gov.uk/government/uploads/system/uploads/attachment_data/file/217546/court-stats-quarterly-q1-201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uk/downloads/protecting-the-vulnerable/care-proceeding-reform/public-law-outline-flowchart.pdf" TargetMode="External"/><Relationship Id="rId24" Type="http://schemas.openxmlformats.org/officeDocument/2006/relationships/hyperlink" Target="https://www.gov.uk/government/organisations/ministry-of-justice/about/statistics" TargetMode="External"/><Relationship Id="rId5" Type="http://schemas.openxmlformats.org/officeDocument/2006/relationships/footnotes" Target="footnotes.xml"/><Relationship Id="rId15" Type="http://schemas.openxmlformats.org/officeDocument/2006/relationships/hyperlink" Target="http://www.ons.gov.uk/ons/taxonomy/index.html?nscl=Divorces" TargetMode="External"/><Relationship Id="rId23" Type="http://schemas.openxmlformats.org/officeDocument/2006/relationships/hyperlink" Target="https://www.gov.uk/government/organisations/ministry-of-justice/about/statistics" TargetMode="External"/><Relationship Id="rId28" Type="http://schemas.openxmlformats.org/officeDocument/2006/relationships/hyperlink" Target="http://www.statistics.gov.uk" TargetMode="External"/><Relationship Id="rId10" Type="http://schemas.openxmlformats.org/officeDocument/2006/relationships/footer" Target="footer2.xml"/><Relationship Id="rId19" Type="http://schemas.openxmlformats.org/officeDocument/2006/relationships/hyperlink" Target="https://www.gov.uk/government/organisations/ministry-of-justice/about/statistic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yperlink" Target="http://www.legislation.gov.uk/" TargetMode="External"/><Relationship Id="rId27" Type="http://schemas.openxmlformats.org/officeDocument/2006/relationships/hyperlink" Target="http://www.scotland.gov.u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uk/courts/probate/g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6080</Words>
  <Characters>34657</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jvl87p</dc:creator>
  <cp:keywords/>
  <dc:description/>
  <cp:lastModifiedBy>Ann Poulter</cp:lastModifiedBy>
  <cp:revision>2</cp:revision>
  <cp:lastPrinted>2015-12-15T14:11:00Z</cp:lastPrinted>
  <dcterms:created xsi:type="dcterms:W3CDTF">2015-12-17T10:34:00Z</dcterms:created>
  <dcterms:modified xsi:type="dcterms:W3CDTF">2015-12-17T10:34:00Z</dcterms:modified>
</cp:coreProperties>
</file>